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Berlin's</w:t>
      </w:r>
      <w:r>
        <w:t xml:space="preserve"> </w:t>
      </w:r>
      <w:r>
        <w:t xml:space="preserve">Evolving</w:t>
      </w:r>
      <w:r>
        <w:t xml:space="preserve"> </w:t>
      </w:r>
      <w:r>
        <w:t xml:space="preserve">Industrial</w:t>
      </w:r>
      <w:r>
        <w:t xml:space="preserve"> </w:t>
      </w:r>
      <w:r>
        <w:t xml:space="preserve">Landscape</w:t>
      </w:r>
    </w:p>
    <w:bookmarkStart w:id="25" w:name="X39094b14917563a8eb3baf9a39062fa7d00a1f6"/>
    <w:p>
      <w:pPr>
        <w:pStyle w:val="Heading1"/>
      </w:pPr>
      <w:r>
        <w:t xml:space="preserve">Dissertation: Advancing Operational Excellence Through the Strategic Lens of the Industrial Engineer in Germany Berlin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Industrial Engineer</w:t>
      </w:r>
      <w:r>
        <w:t xml:space="preserve"> </w:t>
      </w:r>
      <w:r>
        <w:t xml:space="preserve">within the dynamic industrial ecosystem of</w:t>
      </w:r>
      <w:r>
        <w:t xml:space="preserve"> </w:t>
      </w:r>
      <w:r>
        <w:rPr>
          <w:iCs/>
          <w:i/>
        </w:rPr>
        <w:t xml:space="preserve">Germany Berlin</w:t>
      </w:r>
      <w:r>
        <w:t xml:space="preserve">, analyzing how specialized expertise drives efficiency, innovation, and sustainability in a city at the forefront of European industrial transformation. Focusing on Berlin's unique blend of legacy manufacturing, cutting-edge technology startups, and stringent EU regulatory frameworks, this study argues that the</w:t>
      </w:r>
      <w:r>
        <w:t xml:space="preserve"> </w:t>
      </w:r>
      <w:r>
        <w:rPr>
          <w:iCs/>
          <w:i/>
        </w:rPr>
        <w:t xml:space="preserve">Industrial Engineer</w:t>
      </w:r>
      <w:r>
        <w:t xml:space="preserve"> </w:t>
      </w:r>
      <w:r>
        <w:t xml:space="preserve">is not merely a technical specialist but a pivotal strategic asset for businesses navigating Germany's complex economic landscape. The findings underscore the indispensable contribution of this profession to Berlin's status as a leading hub for Industry 4.0 adoption and sustainable industrial practice within</w:t>
      </w:r>
      <w:r>
        <w:t xml:space="preserve"> </w:t>
      </w:r>
      <w:r>
        <w:rPr>
          <w:iCs/>
          <w:i/>
        </w:rPr>
        <w:t xml:space="preserve">Germany Berlin</w:t>
      </w:r>
      <w:r>
        <w:t xml:space="preserve">.</w:t>
      </w:r>
    </w:p>
    <w:bookmarkStart w:id="20" w:name="Xa5c120115aa3a08fb46524c7ec0350e95610f66"/>
    <w:p>
      <w:pPr>
        <w:pStyle w:val="Heading2"/>
      </w:pPr>
      <w:r>
        <w:t xml:space="preserve">Introduction: Context of Industrial Engineering in Germany Berlin</w:t>
      </w:r>
    </w:p>
    <w:p>
      <w:pPr>
        <w:pStyle w:val="FirstParagraph"/>
      </w:pPr>
      <w:r>
        <w:t xml:space="preserve">The city of Berlin stands as a vibrant epicenter of innovation and industry within</w:t>
      </w:r>
      <w:r>
        <w:t xml:space="preserve"> </w:t>
      </w:r>
      <w:r>
        <w:rPr>
          <w:iCs/>
          <w:i/>
        </w:rPr>
        <w:t xml:space="preserve">Germany</w:t>
      </w:r>
      <w:r>
        <w:t xml:space="preserve">, blending historical manufacturing roots with a burgeoning tech-driven future. As a global leader in engineering and manufacturing,</w:t>
      </w:r>
      <w:r>
        <w:t xml:space="preserve"> </w:t>
      </w:r>
      <w:r>
        <w:rPr>
          <w:iCs/>
          <w:i/>
        </w:rPr>
        <w:t xml:space="preserve">Germany Berlin</w:t>
      </w:r>
      <w:r>
        <w:t xml:space="preserve"> </w:t>
      </w:r>
      <w:r>
        <w:t xml:space="preserve">presents a compelling case study for understanding the modern role of the</w:t>
      </w:r>
      <w:r>
        <w:t xml:space="preserve"> </w:t>
      </w:r>
      <w:r>
        <w:rPr>
          <w:iCs/>
          <w:i/>
        </w:rPr>
        <w:t xml:space="preserve">Industrial Engineer</w:t>
      </w:r>
      <w:r>
        <w:t xml:space="preserve">. This dissertation explores how this profession has evolved beyond traditional factory-floor optimization to become central to strategic decision-making in complex supply chains, sustainable production systems, and digital transformation initiatives. The unique challenges and opportunities inherent in</w:t>
      </w:r>
      <w:r>
        <w:t xml:space="preserve"> </w:t>
      </w:r>
      <w:r>
        <w:rPr>
          <w:iCs/>
          <w:i/>
        </w:rPr>
        <w:t xml:space="preserve">Germany Berlin</w:t>
      </w:r>
      <w:r>
        <w:t xml:space="preserve">'s industrial context – including its dense urban environment, diverse industrial base (from automotive components to biotech), and commitment to the "Energiewende" (energy transition) – demand a highly adaptable</w:t>
      </w:r>
      <w:r>
        <w:t xml:space="preserve"> </w:t>
      </w:r>
      <w:r>
        <w:rPr>
          <w:iCs/>
          <w:i/>
        </w:rPr>
        <w:t xml:space="preserve">Industrial Engineer</w:t>
      </w:r>
      <w:r>
        <w:t xml:space="preserve">.</w:t>
      </w:r>
    </w:p>
    <w:bookmarkEnd w:id="20"/>
    <w:bookmarkStart w:id="21" w:name="X01fab796dbffa87b58dc0db00cda87028514220"/>
    <w:p>
      <w:pPr>
        <w:pStyle w:val="Heading2"/>
      </w:pPr>
      <w:r>
        <w:t xml:space="preserve">The Strategic Imperative of the Industrial Engineer in Berlin's Economy</w:t>
      </w:r>
    </w:p>
    <w:p>
      <w:pPr>
        <w:pStyle w:val="FirstParagraph"/>
      </w:pPr>
      <w:r>
        <w:t xml:space="preserve">In</w:t>
      </w:r>
      <w:r>
        <w:t xml:space="preserve"> </w:t>
      </w:r>
      <w:r>
        <w:rPr>
          <w:iCs/>
          <w:i/>
        </w:rPr>
        <w:t xml:space="preserve">Germany Berlin</w:t>
      </w:r>
      <w:r>
        <w:t xml:space="preserve">, the scope of work for an</w:t>
      </w:r>
      <w:r>
        <w:t xml:space="preserve"> </w:t>
      </w:r>
      <w:r>
        <w:rPr>
          <w:iCs/>
          <w:i/>
        </w:rPr>
        <w:t xml:space="preserve">Industrial Engineer</w:t>
      </w:r>
      <w:r>
        <w:t xml:space="preserve"> </w:t>
      </w:r>
      <w:r>
        <w:t xml:space="preserve">extends far beyond traditional efficiency gains. They are now key architects of integrated systems, particularly vital within the city's mission to lead Germany's industrial decarbonization efforts. For instance, Berlin-based automotive suppliers and Siemens' significant operations in Moabit rely heavily on</w:t>
      </w:r>
      <w:r>
        <w:t xml:space="preserve"> </w:t>
      </w:r>
      <w:r>
        <w:rPr>
          <w:iCs/>
          <w:i/>
        </w:rPr>
        <w:t xml:space="preserve">Industrial Engineers</w:t>
      </w:r>
      <w:r>
        <w:t xml:space="preserve"> </w:t>
      </w:r>
      <w:r>
        <w:t xml:space="preserve">to redesign production lines for reduced energy consumption, implement circular economy principles, and integrate AI-driven predictive maintenance systems – all while adhering to the rigorous standards of German engineering quality (</w:t>
      </w:r>
      <w:r>
        <w:rPr>
          <w:iCs/>
          <w:i/>
        </w:rPr>
        <w:t xml:space="preserve">DIN</w:t>
      </w:r>
      <w:r>
        <w:t xml:space="preserve">) and EU environmental regulations. The dissertation analyzes case studies from Berlin's industrial clusters (e.g., the "Berlin Digital Hub" initiatives) demonstrating how</w:t>
      </w:r>
      <w:r>
        <w:t xml:space="preserve"> </w:t>
      </w:r>
      <w:r>
        <w:rPr>
          <w:iCs/>
          <w:i/>
        </w:rPr>
        <w:t xml:space="preserve">Industrial Engineers</w:t>
      </w:r>
      <w:r>
        <w:t xml:space="preserve"> </w:t>
      </w:r>
      <w:r>
        <w:t xml:space="preserve">directly contribute to reducing carbon footprints by 15-25% in pilot facilities, positioning</w:t>
      </w:r>
      <w:r>
        <w:t xml:space="preserve"> </w:t>
      </w:r>
      <w:r>
        <w:rPr>
          <w:iCs/>
          <w:i/>
        </w:rPr>
        <w:t xml:space="preserve">Germany Berlin</w:t>
      </w:r>
      <w:r>
        <w:t xml:space="preserve"> </w:t>
      </w:r>
      <w:r>
        <w:t xml:space="preserve">as a model for sustainable manufacturing within Europe.</w:t>
      </w:r>
    </w:p>
    <w:bookmarkEnd w:id="21"/>
    <w:bookmarkStart w:id="22" w:name="Xfc76f8836a14ac81e0b6b222936199b5f98ef91"/>
    <w:p>
      <w:pPr>
        <w:pStyle w:val="Heading2"/>
      </w:pPr>
      <w:r>
        <w:t xml:space="preserve">Navigating Berlin's Unique Industrial Challenges: A Dissertative Analysis</w:t>
      </w:r>
    </w:p>
    <w:p>
      <w:pPr>
        <w:pStyle w:val="FirstParagraph"/>
      </w:pPr>
      <w:r>
        <w:t xml:space="preserve">This dissertation identifies three core challenges specific to the</w:t>
      </w:r>
      <w:r>
        <w:t xml:space="preserve"> </w:t>
      </w:r>
      <w:r>
        <w:rPr>
          <w:iCs/>
          <w:i/>
        </w:rPr>
        <w:t xml:space="preserve">Industrial Engineer</w:t>
      </w:r>
      <w:r>
        <w:t xml:space="preserve">'s role in</w:t>
      </w:r>
      <w:r>
        <w:t xml:space="preserve"> </w:t>
      </w:r>
      <w:r>
        <w:rPr>
          <w:iCs/>
          <w:i/>
        </w:rPr>
        <w:t xml:space="preserve">Germany Berlin</w:t>
      </w:r>
      <w:r>
        <w:t xml:space="preserve">, each demanding sophisticated problem-solving skills honed through advanced education and continuous professional development:</w:t>
      </w:r>
    </w:p>
    <w:p>
      <w:pPr>
        <w:numPr>
          <w:ilvl w:val="0"/>
          <w:numId w:val="1001"/>
        </w:numPr>
        <w:pStyle w:val="Compact"/>
      </w:pPr>
      <w:r>
        <w:rPr>
          <w:bCs/>
          <w:b/>
        </w:rPr>
        <w:t xml:space="preserve">Urban Industrial Integration:</w:t>
      </w:r>
      <w:r>
        <w:t xml:space="preserve"> </w:t>
      </w:r>
      <w:r>
        <w:t xml:space="preserve">Berlin's dense urban fabric necessitates innovative space utilization and noise/traffic management solutions for factories co-located near residential areas. The dissertation details how</w:t>
      </w:r>
      <w:r>
        <w:t xml:space="preserve"> </w:t>
      </w:r>
      <w:r>
        <w:rPr>
          <w:iCs/>
          <w:i/>
        </w:rPr>
        <w:t xml:space="preserve">Industrial Engineers</w:t>
      </w:r>
      <w:r>
        <w:t xml:space="preserve"> </w:t>
      </w:r>
      <w:r>
        <w:t xml:space="preserve">utilize digital twin technology to simulate and optimize factory layouts within strict spatial constraints, minimizing community impact while maximizing throughput.</w:t>
      </w:r>
    </w:p>
    <w:p>
      <w:pPr>
        <w:numPr>
          <w:ilvl w:val="0"/>
          <w:numId w:val="1001"/>
        </w:numPr>
        <w:pStyle w:val="Compact"/>
      </w:pPr>
      <w:r>
        <w:rPr>
          <w:bCs/>
          <w:b/>
        </w:rPr>
        <w:t xml:space="preserve">Skill Gap in Industry 4.0 Integration:</w:t>
      </w:r>
      <w:r>
        <w:t xml:space="preserve"> </w:t>
      </w:r>
      <w:r>
        <w:t xml:space="preserve">While Berlin boasts a high density of tech startups, legacy manufacturers often struggle to implement smart factory solutions. The research demonstrates that</w:t>
      </w:r>
      <w:r>
        <w:t xml:space="preserve"> </w:t>
      </w:r>
      <w:r>
        <w:rPr>
          <w:iCs/>
          <w:i/>
        </w:rPr>
        <w:t xml:space="preserve">Industrial Engineers</w:t>
      </w:r>
      <w:r>
        <w:t xml:space="preserve"> </w:t>
      </w:r>
      <w:r>
        <w:t xml:space="preserve">act as crucial "translators," bridging IT expertise with production realities, designing scalable digital infrastructure that integrates seamlessly with existing machinery (a critical need for SMEs across</w:t>
      </w:r>
      <w:r>
        <w:t xml:space="preserve"> </w:t>
      </w:r>
      <w:r>
        <w:rPr>
          <w:iCs/>
          <w:i/>
        </w:rPr>
        <w:t xml:space="preserve">Germany Berlin</w:t>
      </w:r>
      <w:r>
        <w:t xml:space="preserve">).</w:t>
      </w:r>
    </w:p>
    <w:p>
      <w:pPr>
        <w:numPr>
          <w:ilvl w:val="0"/>
          <w:numId w:val="1001"/>
        </w:numPr>
        <w:pStyle w:val="Compact"/>
      </w:pPr>
      <w:r>
        <w:rPr>
          <w:bCs/>
          <w:b/>
        </w:rPr>
        <w:t xml:space="preserve">Sustainability Compliance &amp; Innovation:</w:t>
      </w:r>
      <w:r>
        <w:t xml:space="preserve"> </w:t>
      </w:r>
      <w:r>
        <w:t xml:space="preserve">Germany's ambitious climate goals require industrial processes to evolve rapidly. The dissertation analyzes how Berlin-based</w:t>
      </w:r>
      <w:r>
        <w:t xml:space="preserve"> </w:t>
      </w:r>
      <w:r>
        <w:rPr>
          <w:iCs/>
          <w:i/>
        </w:rPr>
        <w:t xml:space="preserve">Industrial Engineers</w:t>
      </w:r>
      <w:r>
        <w:t xml:space="preserve"> </w:t>
      </w:r>
      <w:r>
        <w:t xml:space="preserve">are pioneering the application of life-cycle assessment (LCA) tools and green logistics networks, moving beyond mere compliance to drive genuine innovation in sustainable product design and material sourcing – a key differentiator for Berlin's export-oriented industries.</w:t>
      </w:r>
    </w:p>
    <w:bookmarkEnd w:id="22"/>
    <w:bookmarkStart w:id="23" w:name="Xc20879f1f2ba1efc3703681e406a4f694f5296f"/>
    <w:p>
      <w:pPr>
        <w:pStyle w:val="Heading2"/>
      </w:pPr>
      <w:r>
        <w:t xml:space="preserve">The Future Trajectory: Industrial Engineer as Catalyst in Germany Berlin</w:t>
      </w:r>
    </w:p>
    <w:p>
      <w:pPr>
        <w:pStyle w:val="FirstParagraph"/>
      </w:pPr>
      <w:r>
        <w:t xml:space="preserve">Looking ahead, this dissertation posits that the role of the</w:t>
      </w:r>
      <w:r>
        <w:t xml:space="preserve"> </w:t>
      </w:r>
      <w:r>
        <w:rPr>
          <w:iCs/>
          <w:i/>
        </w:rPr>
        <w:t xml:space="preserve">Industrial Engineer</w:t>
      </w:r>
      <w:r>
        <w:t xml:space="preserve"> </w:t>
      </w:r>
      <w:r>
        <w:t xml:space="preserve">in</w:t>
      </w:r>
      <w:r>
        <w:t xml:space="preserve"> </w:t>
      </w:r>
      <w:r>
        <w:rPr>
          <w:iCs/>
          <w:i/>
        </w:rPr>
        <w:t xml:space="preserve">Germany Berlin</w:t>
      </w:r>
      <w:r>
        <w:t xml:space="preserve"> </w:t>
      </w:r>
      <w:r>
        <w:t xml:space="preserve">will become increasingly strategic and multifaceted. With Berlin consistently ranking among Europe's top cities for startup incubation (particularly in AI and sustainable tech) and attracting major R&amp;D investments (e.g., Fraunhofer Institutes, Humboldt University collaborations), the demand for</w:t>
      </w:r>
      <w:r>
        <w:t xml:space="preserve"> </w:t>
      </w:r>
      <w:r>
        <w:rPr>
          <w:iCs/>
          <w:i/>
        </w:rPr>
        <w:t xml:space="preserve">Industrial Engineers</w:t>
      </w:r>
      <w:r>
        <w:t xml:space="preserve"> </w:t>
      </w:r>
      <w:r>
        <w:t xml:space="preserve">possessing cross-disciplinary skills – combining deep process knowledge with data science, sustainability analytics, and project management – will surge. The dissertation concludes that universities in</w:t>
      </w:r>
      <w:r>
        <w:t xml:space="preserve"> </w:t>
      </w:r>
      <w:r>
        <w:rPr>
          <w:iCs/>
          <w:i/>
        </w:rPr>
        <w:t xml:space="preserve">Germany Berlin</w:t>
      </w:r>
      <w:r>
        <w:t xml:space="preserve">, such as TU Berlin and Hasso Plattner Institute, are pivotal in shaping this future workforce through curriculum updates integrating digital transformation and sustainability into core industrial engineering programs.</w:t>
      </w:r>
    </w:p>
    <w:bookmarkEnd w:id="23"/>
    <w:bookmarkStart w:id="24" w:name="Xaa65d5dbb519d30afe2cb6f6b27e8f78b1490c0"/>
    <w:p>
      <w:pPr>
        <w:pStyle w:val="Heading2"/>
      </w:pPr>
      <w:r>
        <w:t xml:space="preserve">Conclusion: A Pillar of Germany's Industrial Future</w:t>
      </w:r>
    </w:p>
    <w:p>
      <w:pPr>
        <w:pStyle w:val="FirstParagraph"/>
      </w:pPr>
      <w:r>
        <w:t xml:space="preserve">This dissertation firmly establishes that the</w:t>
      </w:r>
      <w:r>
        <w:t xml:space="preserve"> </w:t>
      </w:r>
      <w:r>
        <w:rPr>
          <w:iCs/>
          <w:i/>
        </w:rPr>
        <w:t xml:space="preserve">Industrial Engineer</w:t>
      </w:r>
      <w:r>
        <w:t xml:space="preserve"> </w:t>
      </w:r>
      <w:r>
        <w:t xml:space="preserve">is not a relic of past manufacturing but the indispensable catalyst for Berlin's and Germany's industrial future. Within the specific context of</w:t>
      </w:r>
      <w:r>
        <w:t xml:space="preserve"> </w:t>
      </w:r>
      <w:r>
        <w:rPr>
          <w:iCs/>
          <w:i/>
        </w:rPr>
        <w:t xml:space="preserve">Germany Berlin</w:t>
      </w:r>
      <w:r>
        <w:t xml:space="preserve">, where innovation, sustainability, and complex urban realities converge, the strategic contributions of this profession are paramount. As Berlin continues to solidify its position as a global leader in Industry 4.0 adoption and green industrial transformation, the expertise of the</w:t>
      </w:r>
      <w:r>
        <w:t xml:space="preserve"> </w:t>
      </w:r>
      <w:r>
        <w:rPr>
          <w:iCs/>
          <w:i/>
        </w:rPr>
        <w:t xml:space="preserve">Industrial Engineer</w:t>
      </w:r>
      <w:r>
        <w:t xml:space="preserve"> </w:t>
      </w:r>
      <w:r>
        <w:t xml:space="preserve">will be central to achieving economic resilience, environmental stewardship, and technological leadership. For businesses operating in</w:t>
      </w:r>
      <w:r>
        <w:t xml:space="preserve"> </w:t>
      </w:r>
      <w:r>
        <w:rPr>
          <w:iCs/>
          <w:i/>
        </w:rPr>
        <w:t xml:space="preserve">Germany Berlin</w:t>
      </w:r>
      <w:r>
        <w:t xml:space="preserve">, investing in top-tier Industrial Engineering talent is no longer optional; it is a fundamental requirement for competitiveness. This research underscores that fostering the next generation of</w:t>
      </w:r>
      <w:r>
        <w:t xml:space="preserve"> </w:t>
      </w:r>
      <w:r>
        <w:rPr>
          <w:iCs/>
          <w:i/>
        </w:rPr>
        <w:t xml:space="preserve">Industrial Engineers</w:t>
      </w:r>
      <w:r>
        <w:t xml:space="preserve"> </w:t>
      </w:r>
      <w:r>
        <w:t xml:space="preserve">within</w:t>
      </w:r>
      <w:r>
        <w:t xml:space="preserve"> </w:t>
      </w:r>
      <w:r>
        <w:rPr>
          <w:iCs/>
          <w:i/>
        </w:rPr>
        <w:t xml:space="preserve">Germany Berlin</w:t>
      </w:r>
      <w:r>
        <w:t xml:space="preserve">'s academic and industrial ecosystem is critical to securing Germany's standing as a global manufacturing powerhouse for decades to come. The path forward demands continuous adaptation, but the core value proposition of the</w:t>
      </w:r>
      <w:r>
        <w:t xml:space="preserve"> </w:t>
      </w:r>
      <w:r>
        <w:rPr>
          <w:iCs/>
          <w:i/>
        </w:rPr>
        <w:t xml:space="preserve">Industrial Engineer</w:t>
      </w:r>
      <w:r>
        <w:t xml:space="preserve"> </w:t>
      </w:r>
      <w:r>
        <w:t xml:space="preserve">in optimizing systems, driving innovation, and ensuring sustainable growth remains unequivocally vital within the heart of</w:t>
      </w:r>
      <w:r>
        <w:t xml:space="preserve"> </w:t>
      </w:r>
      <w:r>
        <w:rPr>
          <w:iCs/>
          <w:i/>
        </w:rPr>
        <w:t xml:space="preserve">Germany Berlin</w:t>
      </w:r>
      <w:r>
        <w:t xml:space="preserve">.</w:t>
      </w:r>
    </w:p>
    <w:p>
      <w:pPr>
        <w:pStyle w:val="BodyText"/>
      </w:pPr>
      <w:r>
        <w:rPr>
          <w:bCs/>
          <w:b/>
        </w:rPr>
        <w:t xml:space="preserve">Disclaimer:</w:t>
      </w:r>
      <w:r>
        <w:t xml:space="preserve"> </w:t>
      </w:r>
      <w:r>
        <w:t xml:space="preserve">This document presents a simulated dissertation excerpt focused on the academic and professional context of Industrial Engineering within Germany Berlin. It is intended for illustrative purposes only and does not represent an actual submitted academic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Germany Berlin's Evolving Industrial Landscape</dc:title>
  <dc:creator/>
  <dc:language>en</dc:language>
  <cp:keywords/>
  <dcterms:created xsi:type="dcterms:W3CDTF">2026-07-13T11:40:34Z</dcterms:created>
  <dcterms:modified xsi:type="dcterms:W3CDTF">2026-07-13T11:40:34Z</dcterms:modified>
</cp:coreProperties>
</file>

<file path=docProps/custom.xml><?xml version="1.0" encoding="utf-8"?>
<Properties xmlns="http://schemas.openxmlformats.org/officeDocument/2006/custom-properties" xmlns:vt="http://schemas.openxmlformats.org/officeDocument/2006/docPropsVTypes"/>
</file>