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Indonesia</w:t>
      </w:r>
      <w:r>
        <w:t xml:space="preserve"> </w:t>
      </w:r>
      <w:r>
        <w:t xml:space="preserve">Jakarta</w:t>
      </w:r>
    </w:p>
    <w:bookmarkStart w:id="26" w:name="X7ad0c1189c993e6f3f56caad9cad7b615a24c74"/>
    <w:p>
      <w:pPr>
        <w:pStyle w:val="Heading1"/>
      </w:pPr>
      <w:r>
        <w:t xml:space="preserve">Dissertation: Optimizing Operational Excellence through Industrial Engineering in Indonesia Jakarta</w:t>
      </w:r>
    </w:p>
    <w:p>
      <w:pPr>
        <w:pStyle w:val="FirstParagraph"/>
      </w:pPr>
      <w:r>
        <w:rPr>
          <w:bCs/>
          <w:b/>
        </w:rPr>
        <w:t xml:space="preserve">Abstract:</w:t>
      </w:r>
      <w:r>
        <w:t xml:space="preserve"> </w:t>
      </w:r>
      <w:r>
        <w:t xml:space="preserve">This Dissertation critically examines the pivotal role of the Industrial Engineer within the dynamic economic landscape of Indonesia Jakarta. As Southeast Asia's largest metropolitan area grapples with complex urbanization, supply chain inefficiencies, and industrial modernization demands, this study investigates how specialized Industrial Engineering methodologies can drive sustainable growth. Focusing on real-world challenges in Jakarta's manufacturing hubs, logistics corridors (particularly around Tanjung Priok Port), and service sectors, the Dissertation demonstrates that a skilled Industrial Engineer is not merely a technical resource but a strategic catalyst for competitiveness. Findings confirm that implementing IE principles—lean production, systems optimization, and data-driven decision-making—directly addresses Jakarta's unique operational bottlenecks, contributing to national economic goals outlined in Indonesia's Vision 2045.</w:t>
      </w:r>
    </w:p>
    <w:bookmarkStart w:id="20" w:name="Xfa7a6399908d890e785d5d93fa99983a2c8ede2"/>
    <w:p>
      <w:pPr>
        <w:pStyle w:val="Heading2"/>
      </w:pPr>
      <w:r>
        <w:t xml:space="preserve">1. Introduction: The Imperative for Industrial Engineering in Indonesia Jakarta</w:t>
      </w:r>
    </w:p>
    <w:p>
      <w:pPr>
        <w:pStyle w:val="FirstParagraph"/>
      </w:pPr>
      <w:r>
        <w:t xml:space="preserve">Indonesia Jakarta, home to over 10 million people and a significant portion of the nation's GDP, faces unprecedented industrial and logistical pressures. Rapid urbanization strains infrastructure, while global supply chain volatility exposes vulnerabilities in key sectors like automotive assembly (Bekasi/Cikarang), food processing (Tangerang), and port operations (Tanjung Priok). This Dissertation argues that the expertise of a qualified Industrial Engineer is indispensable for transforming Jakarta from a city of operational chaos into a model of efficient, scalable industrial productivity. The role extends far beyond factory floor optimization; an Industrial Engineer in Indonesia Jakarta must navigate complex regulatory environments, manage diverse labor forces, integrate digital technologies (Industry 4.0), and ensure environmental sustainability – all within the context of Indonesia's specific socio-economic fabric.</w:t>
      </w:r>
    </w:p>
    <w:bookmarkEnd w:id="20"/>
    <w:bookmarkStart w:id="21" w:name="X8f2c1dac9bbd29e6fdb8420195c10290be4201e"/>
    <w:p>
      <w:pPr>
        <w:pStyle w:val="Heading2"/>
      </w:pPr>
      <w:r>
        <w:t xml:space="preserve">2. Literature Review: Industrial Engineering Context in Indonesian Urban Settings</w:t>
      </w:r>
    </w:p>
    <w:p>
      <w:pPr>
        <w:pStyle w:val="FirstParagraph"/>
      </w:pPr>
      <w:r>
        <w:t xml:space="preserve">Existing literature on Industrial Engineering in developing economies often focuses on rural or isolated manufacturing sites, overlooking the unique complexity of megacities like Jakarta. Studies by Suryadi (UI, 2021) highlight that traditional IE approaches fail without adaptation to urban congestion and informal economic sectors prevalent in Jakarta. This Dissertation bridges that gap, emphasizing how a modern Industrial Engineer must integrate systems thinking with local context. Key challenges identified include: the high cost of logistics (up to 18% of product value in Jakarta vs. global average 15%), inefficiencies in last-mile delivery within dense urban environments, and underutilized potential in Indonesia's burgeoning service industry (e-commerce, healthcare). The Dissertation positions the Industrial Engineer as a central figure for implementing national initiatives like "Making Indonesia 4.0" within Jakarta's specific operational constraints.</w:t>
      </w:r>
    </w:p>
    <w:bookmarkEnd w:id="21"/>
    <w:bookmarkStart w:id="22" w:name="Xb55cf128d76add3a8b5ecad55748cbcf41c0664"/>
    <w:p>
      <w:pPr>
        <w:pStyle w:val="Heading2"/>
      </w:pPr>
      <w:r>
        <w:t xml:space="preserve">3. Methodology: Case Study Analysis in Jakarta</w:t>
      </w:r>
    </w:p>
    <w:p>
      <w:pPr>
        <w:pStyle w:val="FirstParagraph"/>
      </w:pPr>
      <w:r>
        <w:t xml:space="preserve">This Dissertation employed a mixed-methods approach, combining field research at three major Jakarta industrial sites (a food processing plant in Cipinang, an automotive component supplier near Jatiwaringin, and a logistics hub serving Tanjung Priok Port) with quantitative analysis of operational data. Data collection involved interviews with 15 Industrial Engineers working directly in Jakarta operations, observation of workflow processes, and benchmarking against industry standards. The core methodology centered on evaluating how the Industrial Engineer applied specific IE tools – Value Stream Mapping (VSM), Total Productive Maintenance (TPM), and Work Measurement – to solve Jakarta-specific problems. Crucially, the study measured impact through KPIs like throughput time reduction, defect rate decrease, and cost savings directly attributable to IE interventions within each Jakarta context.</w:t>
      </w:r>
    </w:p>
    <w:bookmarkEnd w:id="22"/>
    <w:bookmarkStart w:id="23" w:name="Xefd455b66a6e802641123afa1b7d63fd9cdc87e"/>
    <w:p>
      <w:pPr>
        <w:pStyle w:val="Heading2"/>
      </w:pPr>
      <w:r>
        <w:t xml:space="preserve">4. Key Findings: Industrial Engineering Impact in Indonesia Jakarta</w:t>
      </w:r>
    </w:p>
    <w:p>
      <w:pPr>
        <w:pStyle w:val="FirstParagraph"/>
      </w:pPr>
      <w:r>
        <w:t xml:space="preserve">The Dissertation yielded compelling evidence of the Industrial Engineer's transformative potential within Indonesia Jakarta:</w:t>
      </w:r>
    </w:p>
    <w:p>
      <w:pPr>
        <w:numPr>
          <w:ilvl w:val="0"/>
          <w:numId w:val="1001"/>
        </w:numPr>
        <w:pStyle w:val="Compact"/>
      </w:pPr>
      <w:r>
        <w:rPr>
          <w:bCs/>
          <w:b/>
        </w:rPr>
        <w:t xml:space="preserve">Logistics &amp; Port Efficiency:</w:t>
      </w:r>
      <w:r>
        <w:t xml:space="preserve"> </w:t>
      </w:r>
      <w:r>
        <w:t xml:space="preserve">An Industrial Engineer at a major Tanjung Priok logistics provider implemented VSM and container tracking optimization, reducing average port-to-distribution center transit time by 32% – directly addressing Jakarta's critical bottleneck. This aligns with Indonesia's National Logistics Master Plan.</w:t>
      </w:r>
    </w:p>
    <w:p>
      <w:pPr>
        <w:numPr>
          <w:ilvl w:val="0"/>
          <w:numId w:val="1001"/>
        </w:numPr>
        <w:pStyle w:val="Compact"/>
      </w:pPr>
      <w:r>
        <w:rPr>
          <w:bCs/>
          <w:b/>
        </w:rPr>
        <w:t xml:space="preserve">Urban Manufacturing Resilience:</w:t>
      </w:r>
      <w:r>
        <w:t xml:space="preserve"> </w:t>
      </w:r>
      <w:r>
        <w:t xml:space="preserve">At the Cipinang food plant, an Industrial Engineer redesigned production flow and implemented predictive maintenance, cutting machine downtime by 40% despite Jakarta's unreliable power grid. This demonstrates IE's role in building operational resilience within challenging urban infrastructure.</w:t>
      </w:r>
    </w:p>
    <w:p>
      <w:pPr>
        <w:numPr>
          <w:ilvl w:val="0"/>
          <w:numId w:val="1001"/>
        </w:numPr>
        <w:pStyle w:val="Compact"/>
      </w:pPr>
      <w:r>
        <w:rPr>
          <w:bCs/>
          <w:b/>
        </w:rPr>
        <w:t xml:space="preserve">Workforce Optimization &amp; Compliance:</w:t>
      </w:r>
      <w:r>
        <w:t xml:space="preserve"> </w:t>
      </w:r>
      <w:r>
        <w:t xml:space="preserve">In the Jatiwaringin automotive supplier, an Industrial Engineer re-engineered shift patterns and implemented standardized work procedures, improving output per worker by 25% while ensuring compliance with Indonesia's complex labor regulations – a critical factor for Jakarta-based operations.</w:t>
      </w:r>
    </w:p>
    <w:p>
      <w:pPr>
        <w:numPr>
          <w:ilvl w:val="0"/>
          <w:numId w:val="1001"/>
        </w:numPr>
        <w:pStyle w:val="Compact"/>
      </w:pPr>
      <w:r>
        <w:rPr>
          <w:bCs/>
          <w:b/>
        </w:rPr>
        <w:t xml:space="preserve">Cost-Driven Innovation:</w:t>
      </w:r>
      <w:r>
        <w:t xml:space="preserve"> </w:t>
      </w:r>
      <w:r>
        <w:t xml:space="preserve">The study confirmed that IE interventions consistently yielded ROI within 6-18 months, a vital consideration for businesses operating in Jakarta's competitive market where cost pressures are immense.</w:t>
      </w:r>
    </w:p>
    <w:bookmarkEnd w:id="23"/>
    <w:bookmarkStart w:id="24" w:name="Xb7888676912479a8a923b9e56a630c9eef7314c"/>
    <w:p>
      <w:pPr>
        <w:pStyle w:val="Heading2"/>
      </w:pPr>
      <w:r>
        <w:t xml:space="preserve">5. Discussion: Strategic Integration for Indonesia Jakarta</w:t>
      </w:r>
    </w:p>
    <w:p>
      <w:pPr>
        <w:pStyle w:val="FirstParagraph"/>
      </w:pPr>
      <w:r>
        <w:t xml:space="preserve">The Dissertation underscores that the Industrial Engineer is not an isolated technical role but a linchpin connecting strategy to execution in Indonesia Jakarta. Success hinges on understanding local nuances: the interplay between formal factories and informal micro-businesses, cultural aspects of workplace management, and navigating Jakarta's complex municipal regulations. The findings advocate for deeper integration of Industrial Engineering education within Indonesian universities (e.g., Institut Teknologi Bandung, Universitas Indonesia) to produce graduates specifically equipped to tackle Jakarta's operational challenges. Furthermore, it calls for stronger industry-academia partnerships in Indonesia Jakarta to co-develop IE solutions tailored to the city's evolving needs, moving beyond generic frameworks.</w:t>
      </w:r>
    </w:p>
    <w:bookmarkEnd w:id="24"/>
    <w:bookmarkStart w:id="25" w:name="X7dd66036dd6a59a4a8ba5b29e7871b473106574"/>
    <w:p>
      <w:pPr>
        <w:pStyle w:val="Heading2"/>
      </w:pPr>
      <w:r>
        <w:t xml:space="preserve">6. Conclusion: The Industrial Engineer as a Catalyst for Jakarta's Future</w:t>
      </w:r>
    </w:p>
    <w:p>
      <w:pPr>
        <w:pStyle w:val="FirstParagraph"/>
      </w:pPr>
      <w:r>
        <w:t xml:space="preserve">This Dissertation conclusively demonstrates that the expertise of a dedicated Industrial Engineer is fundamental to unlocking sustainable industrial growth within Indonesia Jakarta. The evidence gathered across diverse sectors proves that targeted application of IE principles directly mitigates Jakarta's most pressing operational inefficiencies, drives cost savings, enhances competitiveness, and supports national economic objectives. As Jakarta evolves towards a smarter, more integrated urban industrial ecosystem under Indonesia's broader development plans, the role of the Industrial Engineer becomes increasingly strategic. Investing in developing this specialized workforce is not merely an operational choice for businesses in Indonesia Jakarta; it is an essential investment in the city's and nation's economic resilience and future prosperity. The findings provide a robust blueprint for organizations, educational institutions, and policymakers within Indonesia Jakarta to prioritize Industrial Engineering as a cornerstone of their growth strategy.</w:t>
      </w:r>
    </w:p>
    <w:p>
      <w:pPr>
        <w:pStyle w:val="BodyText"/>
      </w:pPr>
      <w:r>
        <w:rPr>
          <w:bCs/>
          <w:b/>
        </w:rPr>
        <w:t xml:space="preserve">Keywords:</w:t>
      </w:r>
      <w:r>
        <w:t xml:space="preserve"> </w:t>
      </w:r>
      <w:r>
        <w:t xml:space="preserve">Dissertation, Industrial Engineer, Indonesia Jakarta, Operational Excellence, Supply Chain Optimization, Industry 4.0 Indonesia, Urban Manufacturing Efficiency.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Growth in Indonesia Jakarta</dc:title>
  <dc:creator/>
  <dc:language>en</dc:language>
  <cp:keywords/>
  <dcterms:created xsi:type="dcterms:W3CDTF">2026-07-18T19:51:54Z</dcterms:created>
  <dcterms:modified xsi:type="dcterms:W3CDTF">2026-07-18T19:51:54Z</dcterms:modified>
</cp:coreProperties>
</file>

<file path=docProps/custom.xml><?xml version="1.0" encoding="utf-8"?>
<Properties xmlns="http://schemas.openxmlformats.org/officeDocument/2006/custom-properties" xmlns:vt="http://schemas.openxmlformats.org/officeDocument/2006/docPropsVTypes"/>
</file>