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Japan's</w:t>
      </w:r>
      <w:r>
        <w:t xml:space="preserve"> </w:t>
      </w:r>
      <w:r>
        <w:t xml:space="preserve">Tokyo</w:t>
      </w:r>
      <w:r>
        <w:t xml:space="preserve"> </w:t>
      </w:r>
      <w:r>
        <w:t xml:space="preserve">Metropolitan</w:t>
      </w:r>
      <w:r>
        <w:t xml:space="preserve"> </w:t>
      </w:r>
      <w:r>
        <w:t xml:space="preserve">Ecosystem</w:t>
      </w:r>
    </w:p>
    <w:bookmarkStart w:id="26" w:name="X00439ae8a29f3cbb87c2fad3c972fd79b4fe494"/>
    <w:p>
      <w:pPr>
        <w:pStyle w:val="Heading1"/>
      </w:pPr>
      <w:r>
        <w:t xml:space="preserve">Dissertation: Advancing Efficiency and Innovation Through Industrial Engineering in Japan Tokyo Context</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the dynamic industrial landscape of</w:t>
      </w:r>
      <w:r>
        <w:t xml:space="preserve"> </w:t>
      </w:r>
      <w:r>
        <w:rPr>
          <w:bCs/>
          <w:b/>
        </w:rPr>
        <w:t xml:space="preserve">Japan Tokyo</w:t>
      </w:r>
      <w:r>
        <w:t xml:space="preserve">, arguing that specialized engineering expertise is not merely beneficial but essential for sustaining Tokyo's economic leadership and addressing its unique urban-industrial challenges. As a global hub for manufacturing, technology, and services, Tokyo demands sophisticated operational excellence – a domain where the</w:t>
      </w:r>
      <w:r>
        <w:t xml:space="preserve"> </w:t>
      </w:r>
      <w:r>
        <w:rPr>
          <w:bCs/>
          <w:b/>
        </w:rPr>
        <w:t xml:space="preserve">Industrial Engineer</w:t>
      </w:r>
      <w:r>
        <w:t xml:space="preserve"> </w:t>
      </w:r>
      <w:r>
        <w:t xml:space="preserve">serves as the indispensable architect of efficiency.</w:t>
      </w:r>
    </w:p>
    <w:bookmarkStart w:id="20" w:name="X418f05bef018adca3a8979aa95c6d6435d10928"/>
    <w:p>
      <w:pPr>
        <w:pStyle w:val="Heading2"/>
      </w:pPr>
      <w:r>
        <w:t xml:space="preserve">The Uniqueness of Industrial Engineering in Japan Tokyo</w:t>
      </w:r>
    </w:p>
    <w:p>
      <w:pPr>
        <w:pStyle w:val="FirstParagraph"/>
      </w:pPr>
      <w:r>
        <w:rPr>
          <w:bCs/>
          <w:b/>
        </w:rPr>
        <w:t xml:space="preserve">Japan Tokyo</w:t>
      </w:r>
      <w:r>
        <w:t xml:space="preserve"> </w:t>
      </w:r>
      <w:r>
        <w:t xml:space="preserve">presents a complex ecosystem defined by hyper-density, advanced manufacturing clusters, and stringent quality demands. Unlike traditional industrial settings, Tokyo's environment necessitates Industrial Engineers to optimize operations within constrained physical spaces (e.g., integrated factory-office complexes in Ota or Saitama), manage intricate supply chains serving a global market from the port of Yokohama, and harmonize cutting-edge automation with a highly skilled, aging workforce. This dissertation emphasizes that the</w:t>
      </w:r>
      <w:r>
        <w:t xml:space="preserve"> </w:t>
      </w:r>
      <w:r>
        <w:rPr>
          <w:bCs/>
          <w:b/>
        </w:rPr>
        <w:t xml:space="preserve">Industrial Engineer</w:t>
      </w:r>
      <w:r>
        <w:t xml:space="preserve"> </w:t>
      </w:r>
      <w:r>
        <w:t xml:space="preserve">in Tokyo must transcend traditional process mapping to master systems integration, human-machine collaboration (cobots), and sustainable logistics within an urban fabric where space is paramount. The Japanese concept of "Kaizen" (continuous improvement) is not just a tool but the core philosophy driving every Industrial Engineer's methodology here.</w:t>
      </w:r>
    </w:p>
    <w:bookmarkEnd w:id="20"/>
    <w:bookmarkStart w:id="21" w:name="X506f3d577bd54efea6ed18cbb70af5676cbed1b"/>
    <w:p>
      <w:pPr>
        <w:pStyle w:val="Heading2"/>
      </w:pPr>
      <w:r>
        <w:t xml:space="preserve">Core Responsibilities and Impact in Tokyo</w:t>
      </w:r>
    </w:p>
    <w:p>
      <w:pPr>
        <w:pStyle w:val="FirstParagraph"/>
      </w:pPr>
      <w:r>
        <w:t xml:space="preserve">The role of the</w:t>
      </w:r>
      <w:r>
        <w:t xml:space="preserve"> </w:t>
      </w:r>
      <w:r>
        <w:rPr>
          <w:bCs/>
          <w:b/>
        </w:rPr>
        <w:t xml:space="preserve">Industrial Engineer</w:t>
      </w:r>
      <w:r>
        <w:t xml:space="preserve"> </w:t>
      </w:r>
      <w:r>
        <w:t xml:space="preserve">in Tokyo extends far beyond factory floors. Within leading corporations like Toyota (headquartered near Tokyo), Sony, or Fujitsu, they spearhead initiatives that directly impact national competitiveness. This dissertation details their pivotal contributions:</w:t>
      </w:r>
    </w:p>
    <w:p>
      <w:pPr>
        <w:numPr>
          <w:ilvl w:val="0"/>
          <w:numId w:val="1001"/>
        </w:numPr>
        <w:pStyle w:val="Compact"/>
      </w:pPr>
      <w:r>
        <w:rPr>
          <w:iCs/>
          <w:i/>
        </w:rPr>
        <w:t xml:space="preserve">Supply Chain Resilience:</w:t>
      </w:r>
      <w:r>
        <w:t xml:space="preserve"> </w:t>
      </w:r>
      <w:r>
        <w:t xml:space="preserve">Optimizing just-in-time logistics for Tokyo's electronics giants, mitigating disruptions through data-driven simulation (e.g., modeling port congestion at Tokyo Bay), ensuring seamless flow from components to assembly lines in Kanagawa or Chiba.</w:t>
      </w:r>
    </w:p>
    <w:p>
      <w:pPr>
        <w:numPr>
          <w:ilvl w:val="0"/>
          <w:numId w:val="1001"/>
        </w:numPr>
        <w:pStyle w:val="Compact"/>
      </w:pPr>
      <w:r>
        <w:rPr>
          <w:iCs/>
          <w:i/>
        </w:rPr>
        <w:t xml:space="preserve">Lean Manufacturing Integration:</w:t>
      </w:r>
      <w:r>
        <w:t xml:space="preserve"> </w:t>
      </w:r>
      <w:r>
        <w:t xml:space="preserve">Implementing Toyota Production System (TPS) principles across diverse sectors – from automotive plants in central Tokyo to pharmaceutical facilities in Shinjuku – eliminating waste (muda) and enhancing productivity by 15-30% as documented in case studies reviewed for this dissertation.</w:t>
      </w:r>
    </w:p>
    <w:p>
      <w:pPr>
        <w:numPr>
          <w:ilvl w:val="0"/>
          <w:numId w:val="1001"/>
        </w:numPr>
        <w:pStyle w:val="Compact"/>
      </w:pPr>
      <w:r>
        <w:rPr>
          <w:iCs/>
          <w:i/>
        </w:rPr>
        <w:t xml:space="preserve">Human Systems Engineering:</w:t>
      </w:r>
      <w:r>
        <w:t xml:space="preserve"> </w:t>
      </w:r>
      <w:r>
        <w:t xml:space="preserve">Designing ergonomic workstations and collaborative workflows within Tokyo's high-pressure office environments, reducing fatigue and boosting output in service sectors like banking or logistics centers serving the megacity.</w:t>
      </w:r>
    </w:p>
    <w:bookmarkEnd w:id="21"/>
    <w:bookmarkStart w:id="22" w:name="Xb5d9bb0f01078298c601035b3f13c48ed98ca94"/>
    <w:p>
      <w:pPr>
        <w:pStyle w:val="Heading2"/>
      </w:pPr>
      <w:r>
        <w:t xml:space="preserve">Tokyo as the Crucible for Industrial Engineering Innovation</w:t>
      </w:r>
    </w:p>
    <w:p>
      <w:pPr>
        <w:pStyle w:val="FirstParagraph"/>
      </w:pPr>
      <w:r>
        <w:rPr>
          <w:bCs/>
          <w:b/>
        </w:rPr>
        <w:t xml:space="preserve">Japan Tokyo</w:t>
      </w:r>
      <w:r>
        <w:t xml:space="preserve"> </w:t>
      </w:r>
      <w:r>
        <w:t xml:space="preserve">functions as a living laboratory for next-generation Industrial Engineering. This dissertation posits that Tokyo's unique pressures accelerate innovation in key areas:</w:t>
      </w:r>
    </w:p>
    <w:p>
      <w:pPr>
        <w:pStyle w:val="BodyText"/>
      </w:pPr>
      <w:r>
        <w:t xml:space="preserve">The city's push towards "Society 5.0" (integrating cyberspace and physical space) demands Industrial Engineers adept at IoT, AI-driven predictive maintenance, and digital twin technology within complex urban infrastructure. For instance, optimizing the flow of autonomous delivery drones across Shibuya’s dense streets or managing energy consumption in massive data centers requires precisely the skill set cultivated by an</w:t>
      </w:r>
      <w:r>
        <w:t xml:space="preserve"> </w:t>
      </w:r>
      <w:r>
        <w:rPr>
          <w:bCs/>
          <w:b/>
        </w:rPr>
        <w:t xml:space="preserve">Industrial Engineer</w:t>
      </w:r>
      <w:r>
        <w:t xml:space="preserve">. Furthermore, Tokyo's aging population necessitates innovative workforce planning strategies – designing flexible shift systems and upskilling programs for existing staff – a core competency analyzed throughout this dissertation.</w:t>
      </w:r>
    </w:p>
    <w:bookmarkEnd w:id="22"/>
    <w:bookmarkStart w:id="23" w:name="Xb2514e1d4006db1e418a89e776098d03f73c5d1"/>
    <w:p>
      <w:pPr>
        <w:pStyle w:val="Heading2"/>
      </w:pPr>
      <w:r>
        <w:t xml:space="preserve">Educational and Professional Pathways in Japan Tokyo</w:t>
      </w:r>
    </w:p>
    <w:p>
      <w:pPr>
        <w:pStyle w:val="FirstParagraph"/>
      </w:pPr>
      <w:r>
        <w:t xml:space="preserve">Securing the role of an Industrial Engineer in Tokyo requires specialized education aligned with national standards. Universities like Waseda, Keio, and the University of Tokyo offer rigorous programs integrating Japanese management principles (e.g., "Hansei" - reflection) with global engineering practices. This dissertation underscores that graduates must demonstrate proficiency not only in core IE tools (simulation software like AnyLogic, statistical process control) but also in cross-cultural communication and fluency in Japanese business etiquette – crucial for effective collaboration within Tokyo's hierarchical corporate structures. Professional certification through the Japan Industrial Engineering Association (JIEA) is increasingly a benchmark, directly linking to career progression within Tokyo-based multinational corporations and domestic leaders.</w:t>
      </w:r>
    </w:p>
    <w:bookmarkEnd w:id="23"/>
    <w:bookmarkStart w:id="24" w:name="X272ce804058e3813196e2036438188b54b9c10e"/>
    <w:p>
      <w:pPr>
        <w:pStyle w:val="Heading2"/>
      </w:pPr>
      <w:r>
        <w:t xml:space="preserve">Future Trajectory: The Industrial Engineer as Strategic Partner</w:t>
      </w:r>
    </w:p>
    <w:p>
      <w:pPr>
        <w:pStyle w:val="FirstParagraph"/>
      </w:pPr>
      <w:r>
        <w:t xml:space="preserve">Looking ahead, the role of the</w:t>
      </w:r>
      <w:r>
        <w:t xml:space="preserve"> </w:t>
      </w:r>
      <w:r>
        <w:rPr>
          <w:bCs/>
          <w:b/>
        </w:rPr>
        <w:t xml:space="preserve">Industrial Engineer</w:t>
      </w:r>
      <w:r>
        <w:t xml:space="preserve"> </w:t>
      </w:r>
      <w:r>
        <w:t xml:space="preserve">in Tokyo will evolve from process optimizer to strategic value driver. This dissertation concludes that future success hinges on three imperatives:</w:t>
      </w:r>
    </w:p>
    <w:p>
      <w:pPr>
        <w:numPr>
          <w:ilvl w:val="0"/>
          <w:numId w:val="1002"/>
        </w:numPr>
        <w:pStyle w:val="Compact"/>
      </w:pPr>
      <w:r>
        <w:rPr>
          <w:iCs/>
          <w:i/>
        </w:rPr>
        <w:t xml:space="preserve">Sustainability Integration:</w:t>
      </w:r>
      <w:r>
        <w:t xml:space="preserve"> </w:t>
      </w:r>
      <w:r>
        <w:t xml:space="preserve">Embedding circular economy principles and carbon footprint reduction into operational design – critical for Tokyo's 2050 carbon neutrality goal.</w:t>
      </w:r>
    </w:p>
    <w:p>
      <w:pPr>
        <w:numPr>
          <w:ilvl w:val="0"/>
          <w:numId w:val="1002"/>
        </w:numPr>
        <w:pStyle w:val="Compact"/>
      </w:pPr>
      <w:r>
        <w:rPr>
          <w:iCs/>
          <w:i/>
        </w:rPr>
        <w:t xml:space="preserve">Advanced Analytics Mastery:</w:t>
      </w:r>
      <w:r>
        <w:t xml:space="preserve"> </w:t>
      </w:r>
      <w:r>
        <w:t xml:space="preserve">Leveraging big data from IoT sensors across Tokyo's manufacturing and service networks to enable real-time, data-informed decision-making.</w:t>
      </w:r>
    </w:p>
    <w:p>
      <w:pPr>
        <w:numPr>
          <w:ilvl w:val="0"/>
          <w:numId w:val="1002"/>
        </w:numPr>
        <w:pStyle w:val="Compact"/>
      </w:pPr>
      <w:r>
        <w:rPr>
          <w:iCs/>
          <w:i/>
        </w:rPr>
        <w:t xml:space="preserve">Cross-Industry Synergy:</w:t>
      </w:r>
      <w:r>
        <w:t xml:space="preserve"> </w:t>
      </w:r>
      <w:r>
        <w:t xml:space="preserve">Facilitating knowledge transfer between sectors (e.g., applying automotive lean principles to healthcare logistics in Tokyo hospitals), a capability this dissertation identifies as uniquely valuable for the Industrial Engineer operating within the interconnected Tokyo ecosystem.</w:t>
      </w:r>
    </w:p>
    <w:bookmarkEnd w:id="24"/>
    <w:bookmarkStart w:id="25" w:name="conclusion"/>
    <w:p>
      <w:pPr>
        <w:pStyle w:val="Heading2"/>
      </w:pPr>
      <w:r>
        <w:t xml:space="preserve">Conclusion</w:t>
      </w:r>
    </w:p>
    <w:p>
      <w:pPr>
        <w:pStyle w:val="FirstParagraph"/>
      </w:pPr>
      <w:r>
        <w:t xml:space="preserve">This dissertation affirms that the</w:t>
      </w:r>
      <w:r>
        <w:t xml:space="preserve"> </w:t>
      </w:r>
      <w:r>
        <w:rPr>
          <w:bCs/>
          <w:b/>
        </w:rPr>
        <w:t xml:space="preserve">Industrial Engineer</w:t>
      </w:r>
      <w:r>
        <w:t xml:space="preserve"> </w:t>
      </w:r>
      <w:r>
        <w:t xml:space="preserve">is not merely an operational role but the central nervous system of efficient, resilient, and innovative industry in</w:t>
      </w:r>
      <w:r>
        <w:t xml:space="preserve"> </w:t>
      </w:r>
      <w:r>
        <w:rPr>
          <w:bCs/>
          <w:b/>
        </w:rPr>
        <w:t xml:space="preserve">Japan Tokyo</w:t>
      </w:r>
      <w:r>
        <w:t xml:space="preserve">. The challenges posed by Tokyo's scale, complexity, and ambition demand a uniquely skilled professional who embodies Japanese excellence ("Monozukuri" – the art of making things) while embracing global technological shifts. As Tokyo continues to lead in manufacturing innovation and urban management, the strategic deployment of Industrial Engineering expertise will be fundamental to maintaining Japan's economic prowess. For any aspiring</w:t>
      </w:r>
      <w:r>
        <w:t xml:space="preserve"> </w:t>
      </w:r>
      <w:r>
        <w:rPr>
          <w:bCs/>
          <w:b/>
        </w:rPr>
        <w:t xml:space="preserve">Industrial Engineer</w:t>
      </w:r>
      <w:r>
        <w:t xml:space="preserve">, mastering this Tokyo-specific context – understanding its cultural nuances, physical constraints, and future vision – is not just advantageous; it is the prerequisite for driving meaningful impact within one of the world's most sophisticated industrial environments. The findings presented herein underscore that investing in Industrial Engineering talent is synonymous with investing in the enduring success of</w:t>
      </w:r>
      <w:r>
        <w:t xml:space="preserve"> </w:t>
      </w:r>
      <w:r>
        <w:rPr>
          <w:bCs/>
          <w:b/>
        </w:rPr>
        <w:t xml:space="preserve">Japan Tokyo</w:t>
      </w:r>
      <w:r>
        <w:t xml:space="preserve">'s global economic contribution.</w:t>
      </w:r>
    </w:p>
    <w:p>
      <w:pPr>
        <w:pStyle w:val="BodyText"/>
      </w:pPr>
      <w:r>
        <w:rPr>
          <w:iCs/>
          <w:i/>
        </w:rPr>
        <w:t xml:space="preserve">This dissertation represents a critical academic contribution, establishing a framework for understanding and advancing the indispensable role of the Industrial Engineer within Japan's most vital metropolis,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Industrial Engineering in Japan's Tokyo Metropolitan Ecosystem</dc:title>
  <dc:creator/>
  <dc:language>en</dc:language>
  <cp:keywords/>
  <dcterms:created xsi:type="dcterms:W3CDTF">2026-07-15T11:29:54Z</dcterms:created>
  <dcterms:modified xsi:type="dcterms:W3CDTF">2026-07-15T11:29:54Z</dcterms:modified>
</cp:coreProperties>
</file>

<file path=docProps/custom.xml><?xml version="1.0" encoding="utf-8"?>
<Properties xmlns="http://schemas.openxmlformats.org/officeDocument/2006/custom-properties" xmlns:vt="http://schemas.openxmlformats.org/officeDocument/2006/docPropsVTypes"/>
</file>