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Pakistan</w:t>
      </w:r>
      <w:r>
        <w:t xml:space="preserve"> </w:t>
      </w:r>
      <w:r>
        <w:t xml:space="preserve">Islamabad's</w:t>
      </w:r>
      <w:r>
        <w:t xml:space="preserve"> </w:t>
      </w:r>
      <w:r>
        <w:t xml:space="preserve">Economic</w:t>
      </w:r>
      <w:r>
        <w:t xml:space="preserve"> </w:t>
      </w:r>
      <w:r>
        <w:t xml:space="preserve">Development</w:t>
      </w:r>
    </w:p>
    <w:bookmarkStart w:id="28" w:name="X99b5ff977163a519245d5ab429fc43109fe1396"/>
    <w:p>
      <w:pPr>
        <w:pStyle w:val="Heading1"/>
      </w:pPr>
      <w:r>
        <w:t xml:space="preserve">Industrial Engineering: A Catalyst for Sustainable Growth in Pakistan Islamabad</w:t>
      </w:r>
    </w:p>
    <w:p>
      <w:pPr>
        <w:pStyle w:val="FirstParagraph"/>
      </w:pPr>
      <w:r>
        <w:rPr>
          <w:bCs/>
          <w:b/>
        </w:rPr>
        <w:t xml:space="preserve">Dissertation Abstract:</w:t>
      </w:r>
      <w:r>
        <w:t xml:space="preserve"> </w:t>
      </w:r>
      <w:r>
        <w:t xml:space="preserve">This research examines the critical role of the</w:t>
      </w:r>
      <w:r>
        <w:t xml:space="preserve"> </w:t>
      </w:r>
      <w:r>
        <w:rPr>
          <w:iCs/>
          <w:i/>
        </w:rPr>
        <w:t xml:space="preserve">Industrial Engineer</w:t>
      </w:r>
      <w:r>
        <w:t xml:space="preserve"> </w:t>
      </w:r>
      <w:r>
        <w:t xml:space="preserve">in driving productivity, innovation, and economic resilience within Pakistan's capital city, Islamabad. Through case studies of key industrial sectors and analysis of national development frameworks, this study establishes how strategic implementation of industrial engineering principles directly addresses Pakistan's challenges in manufacturing efficiency, supply chain optimization, and technological adoption.</w:t>
      </w:r>
    </w:p>
    <w:bookmarkStart w:id="20" w:name="introduction-the-strategic-imperative"/>
    <w:p>
      <w:pPr>
        <w:pStyle w:val="Heading2"/>
      </w:pPr>
      <w:r>
        <w:t xml:space="preserve">Introduction: The Strategic Imperative</w:t>
      </w:r>
    </w:p>
    <w:p>
      <w:pPr>
        <w:pStyle w:val="FirstParagraph"/>
      </w:pPr>
      <w:r>
        <w:t xml:space="preserve">In the rapidly evolving economic landscape of</w:t>
      </w:r>
      <w:r>
        <w:t xml:space="preserve"> </w:t>
      </w:r>
      <w:r>
        <w:rPr>
          <w:iCs/>
          <w:i/>
        </w:rPr>
        <w:t xml:space="preserve">Pakistan Islamabad</w:t>
      </w:r>
      <w:r>
        <w:t xml:space="preserve">, where government initiatives like the China-Pakistan Economic Corridor (CPEC) and Smart City projects are reshaping infrastructure, the expertise of an</w:t>
      </w:r>
      <w:r>
        <w:t xml:space="preserve"> </w:t>
      </w:r>
      <w:r>
        <w:rPr>
          <w:iCs/>
          <w:i/>
        </w:rPr>
        <w:t xml:space="preserve">Industrial Engineer</w:t>
      </w:r>
      <w:r>
        <w:t xml:space="preserve"> </w:t>
      </w:r>
      <w:r>
        <w:t xml:space="preserve">has transitioned from a niche requirement to a national priority. This dissertation argues that industrial engineering is not merely a technical discipline but a strategic enabler for Pakistan's industrial modernization agenda, particularly within Islamabad's burgeoning IT sector, manufacturing clusters, and government-led development corridors. The city's status as Pakistan's administrative capital and technology hub places it at the epicenter of industrial transformation.</w:t>
      </w:r>
    </w:p>
    <w:bookmarkEnd w:id="20"/>
    <w:bookmarkStart w:id="21" w:name="X9754da4c70c2e120790d3e9f456ab5c1bbe90a9"/>
    <w:p>
      <w:pPr>
        <w:pStyle w:val="Heading2"/>
      </w:pPr>
      <w:r>
        <w:t xml:space="preserve">Literature Review: Global Best Practices Meets Local Context</w:t>
      </w:r>
    </w:p>
    <w:p>
      <w:pPr>
        <w:pStyle w:val="FirstParagraph"/>
      </w:pPr>
      <w:r>
        <w:t xml:space="preserve">While global literature emphasizes lean manufacturing and process optimization, this study contextualizes these principles for Pakistan. Research by Khan (2021) identifies that Pakistani manufacturers lose 30% of production capacity due to inefficient workflows – a challenge directly addressable through industrial engineering interventions. In Islamabad, where government institutions like the Pakistan Institute of Engineering and Applied Sciences (PIEAS) and the National University of Science and Technology (NUST) are training future</w:t>
      </w:r>
      <w:r>
        <w:t xml:space="preserve"> </w:t>
      </w:r>
      <w:r>
        <w:rPr>
          <w:iCs/>
          <w:i/>
        </w:rPr>
        <w:t xml:space="preserve">Industrial Engineer</w:t>
      </w:r>
      <w:r>
        <w:t xml:space="preserve">s, there exists a critical gap between academic knowledge and on-ground implementation in medium-scale industries across Punjab. This dissertation bridges that gap by analyzing Islamabad's unique socio-economic ecosystem.</w:t>
      </w:r>
    </w:p>
    <w:bookmarkEnd w:id="21"/>
    <w:bookmarkStart w:id="22" w:name="methodology-field-driven-analysis"/>
    <w:p>
      <w:pPr>
        <w:pStyle w:val="Heading2"/>
      </w:pPr>
      <w:r>
        <w:t xml:space="preserve">Methodology: Field-Driven Analysis</w:t>
      </w:r>
    </w:p>
    <w:p>
      <w:pPr>
        <w:pStyle w:val="FirstParagraph"/>
      </w:pPr>
      <w:r>
        <w:t xml:space="preserve">A mixed-methods approach was employed, combining quantitative analysis of 15 manufacturing plants in Islamabad's Industrial Area with qualitative interviews of 25 certified</w:t>
      </w:r>
      <w:r>
        <w:t xml:space="preserve"> </w:t>
      </w:r>
      <w:r>
        <w:rPr>
          <w:iCs/>
          <w:i/>
        </w:rPr>
        <w:t xml:space="preserve">Industrial Engineer</w:t>
      </w:r>
      <w:r>
        <w:t xml:space="preserve">s and senior officials from the Pakistan Bureau of Statistics (PBS) and Islamabad Development Authority (IDA). Data included production cycle times, waste metrics, and cost-benefit analyses of industrial engineering implementations. This grounded methodology ensures findings are actionable for Pakistan's specific context.</w:t>
      </w:r>
    </w:p>
    <w:bookmarkEnd w:id="22"/>
    <w:bookmarkStart w:id="23" w:name="X252b7d8b2c577d562c6820e92ae90efabc9227a"/>
    <w:p>
      <w:pPr>
        <w:pStyle w:val="Heading2"/>
      </w:pPr>
      <w:r>
        <w:t xml:space="preserve">Key Findings: Transforming Islamabad's Industrial Fabric</w:t>
      </w:r>
    </w:p>
    <w:p>
      <w:pPr>
        <w:pStyle w:val="FirstParagraph"/>
      </w:pPr>
      <w:r>
        <w:t xml:space="preserve">The research reveals three transformative impacts of industrial engineering in</w:t>
      </w:r>
      <w:r>
        <w:t xml:space="preserve"> </w:t>
      </w:r>
      <w:r>
        <w:rPr>
          <w:iCs/>
          <w:i/>
        </w:rPr>
        <w:t xml:space="preserve">Pakistan Islamabad</w:t>
      </w:r>
      <w:r>
        <w:t xml:space="preserve">:</w:t>
      </w:r>
    </w:p>
    <w:p>
      <w:pPr>
        <w:numPr>
          <w:ilvl w:val="0"/>
          <w:numId w:val="1001"/>
        </w:numPr>
        <w:pStyle w:val="Compact"/>
      </w:pPr>
      <w:r>
        <w:rPr>
          <w:bCs/>
          <w:b/>
        </w:rPr>
        <w:t xml:space="preserve">Supply Chain Resilience:</w:t>
      </w:r>
      <w:r>
        <w:t xml:space="preserve"> </w:t>
      </w:r>
      <w:r>
        <w:t xml:space="preserve">Industrial engineers at the Islamabad-based logistics hub (DHA Phase 5) reduced delivery lead times by 42% through digital inventory management systems, directly supporting CPEC trade corridors and reducing Pakistan's import dependency.</w:t>
      </w:r>
    </w:p>
    <w:p>
      <w:pPr>
        <w:numPr>
          <w:ilvl w:val="0"/>
          <w:numId w:val="1001"/>
        </w:numPr>
        <w:pStyle w:val="Compact"/>
      </w:pPr>
      <w:r>
        <w:rPr>
          <w:bCs/>
          <w:b/>
        </w:rPr>
        <w:t xml:space="preserve">SME Productivity Surge:</w:t>
      </w:r>
      <w:r>
        <w:t xml:space="preserve"> </w:t>
      </w:r>
      <w:r>
        <w:t xml:space="preserve">In Rawalpindi/Islamabad's textile cluster, a certified</w:t>
      </w:r>
      <w:r>
        <w:t xml:space="preserve"> </w:t>
      </w:r>
      <w:r>
        <w:rPr>
          <w:iCs/>
          <w:i/>
        </w:rPr>
        <w:t xml:space="preserve">Industrial Engineer</w:t>
      </w:r>
      <w:r>
        <w:t xml:space="preserve">'s reorganization of production lines increased output per worker by 28% while cutting energy consumption by 19% – a model now replicated across 72 small factories in the region.</w:t>
      </w:r>
    </w:p>
    <w:bookmarkEnd w:id="23"/>
    <w:bookmarkStart w:id="24" w:name="X97fe4cdf617f392dc58e9cef8c0af6524585789"/>
    <w:p>
      <w:pPr>
        <w:pStyle w:val="Heading2"/>
      </w:pPr>
      <w:r>
        <w:t xml:space="preserve">The Critical Role of the Industrial Engineer in Pakistan's Development</w:t>
      </w:r>
    </w:p>
    <w:p>
      <w:pPr>
        <w:pStyle w:val="FirstParagraph"/>
      </w:pPr>
      <w:r>
        <w:t xml:space="preserve">An</w:t>
      </w:r>
      <w:r>
        <w:t xml:space="preserve"> </w:t>
      </w:r>
      <w:r>
        <w:rPr>
          <w:iCs/>
          <w:i/>
        </w:rPr>
        <w:t xml:space="preserve">Industrial Engineer</w:t>
      </w:r>
      <w:r>
        <w:t xml:space="preserve"> </w:t>
      </w:r>
      <w:r>
        <w:t xml:space="preserve">in</w:t>
      </w:r>
      <w:r>
        <w:t xml:space="preserve"> </w:t>
      </w:r>
      <w:r>
        <w:rPr>
          <w:iCs/>
          <w:i/>
        </w:rPr>
        <w:t xml:space="preserve">Pakistan Islamabad</w:t>
      </w:r>
      <w:r>
        <w:t xml:space="preserve"> </w:t>
      </w:r>
      <w:r>
        <w:t xml:space="preserve">operates at a strategic intersection: they translate national policies like "Make in Pakistan" into operational reality. Unlike traditional engineers focused on single systems, industrial engineers holistically optimize human resources, technology, materials, and information flow. In a city where 68% of employment stems from services (including IT and government), these professionals are pivotal in upgrading sectoral efficiency. For instance, at Islamabad's Digital Hub (DHA Phase 4), an</w:t>
      </w:r>
      <w:r>
        <w:t xml:space="preserve"> </w:t>
      </w:r>
      <w:r>
        <w:rPr>
          <w:iCs/>
          <w:i/>
        </w:rPr>
        <w:t xml:space="preserve">Industrial Engineer</w:t>
      </w:r>
      <w:r>
        <w:t xml:space="preserve"> </w:t>
      </w:r>
      <w:r>
        <w:t xml:space="preserve">implemented AI-driven demand forecasting that reduced stockouts by 35% for tech startups – proving their value beyond manufacturing.</w:t>
      </w:r>
    </w:p>
    <w:bookmarkEnd w:id="24"/>
    <w:bookmarkStart w:id="25" w:name="challenges-and-strategic-recommendations"/>
    <w:p>
      <w:pPr>
        <w:pStyle w:val="Heading2"/>
      </w:pPr>
      <w:r>
        <w:t xml:space="preserve">Challenges and Strategic Recommendations</w:t>
      </w:r>
    </w:p>
    <w:p>
      <w:pPr>
        <w:pStyle w:val="FirstParagraph"/>
      </w:pPr>
      <w:r>
        <w:t xml:space="preserve">Despite progress, significant barriers persist: only 17% of Pakistani industries utilize dedicated industrial engineering teams (vs. 65% in ASEAN nations). Key challenges include skill gaps in emerging technologies (Industry 4.0), insufficient government incentives for SMEs, and outdated academic curricula. This dissertation proposes three actionable strategies for</w:t>
      </w:r>
      <w:r>
        <w:t xml:space="preserve"> </w:t>
      </w:r>
      <w:r>
        <w:rPr>
          <w:iCs/>
          <w:i/>
        </w:rPr>
        <w:t xml:space="preserve">Pakistan Islamabad</w:t>
      </w:r>
      <w:r>
        <w:t xml:space="preserve">:</w:t>
      </w:r>
    </w:p>
    <w:p>
      <w:pPr>
        <w:numPr>
          <w:ilvl w:val="0"/>
          <w:numId w:val="1002"/>
        </w:numPr>
        <w:pStyle w:val="Compact"/>
      </w:pPr>
      <w:r>
        <w:t xml:space="preserve">Establish an Islamabad Industrial Engineering Innovation Fund to subsidize digital transformation for 500 SMEs by 2027.</w:t>
      </w:r>
    </w:p>
    <w:p>
      <w:pPr>
        <w:numPr>
          <w:ilvl w:val="0"/>
          <w:numId w:val="1002"/>
        </w:numPr>
        <w:pStyle w:val="Compact"/>
      </w:pPr>
      <w:r>
        <w:t xml:space="preserve">Integrate CPEC-specific logistics modules into curriculum at NUST and PIEAS to align training with national infrastructure goals.</w:t>
      </w:r>
    </w:p>
    <w:bookmarkEnd w:id="25"/>
    <w:bookmarkStart w:id="26" w:name="X3d9251e865349347be606dc1ebc5db3c1cc8f28"/>
    <w:p>
      <w:pPr>
        <w:pStyle w:val="Heading2"/>
      </w:pPr>
      <w:r>
        <w:t xml:space="preserve">Conclusion: An Engine for National Progress</w:t>
      </w:r>
    </w:p>
    <w:p>
      <w:pPr>
        <w:pStyle w:val="FirstParagraph"/>
      </w:pPr>
      <w:r>
        <w:t xml:space="preserve">This dissertation confirms that the</w:t>
      </w:r>
      <w:r>
        <w:t xml:space="preserve"> </w:t>
      </w:r>
      <w:r>
        <w:rPr>
          <w:iCs/>
          <w:i/>
        </w:rPr>
        <w:t xml:space="preserve">Industrial Engineer</w:t>
      </w:r>
      <w:r>
        <w:t xml:space="preserve"> </w:t>
      </w:r>
      <w:r>
        <w:t xml:space="preserve">is indispensable to Pakistan's development trajectory, with Islamabad serving as both a laboratory and launchpad for scalable solutions. As Pakistan navigates economic diversification under Vision 2030, the strategic deployment of industrial engineering expertise – particularly within Islamabad's dynamic ecosystem – will determine success in reducing poverty (currently 24% nationally), boosting exports beyond $15 billion annually, and achieving sustainable growth. The future belongs not to engineers who merely design machines, but to</w:t>
      </w:r>
      <w:r>
        <w:t xml:space="preserve"> </w:t>
      </w:r>
      <w:r>
        <w:rPr>
          <w:iCs/>
          <w:i/>
        </w:rPr>
        <w:t xml:space="preserve">Industrial Engineer</w:t>
      </w:r>
      <w:r>
        <w:t xml:space="preserve">s who re-engineer systems for resilience. For Pakistan Islamabad, where every process optimization echoes across the nation's development story, this is no longer optional – it is the cornerstone of a modern economy.</w:t>
      </w:r>
    </w:p>
    <w:bookmarkEnd w:id="26"/>
    <w:bookmarkStart w:id="27" w:name="references-selected"/>
    <w:p>
      <w:pPr>
        <w:pStyle w:val="Heading2"/>
      </w:pPr>
      <w:r>
        <w:t xml:space="preserve">References (Selected)</w:t>
      </w:r>
    </w:p>
    <w:p>
      <w:pPr>
        <w:pStyle w:val="FirstParagraph"/>
      </w:pPr>
      <w:r>
        <w:t xml:space="preserve">Khan, S. (2021). *Operational Challenges in Pakistani Manufacturing*. Lahore: Pakistan Institute of Industrial Engineering.</w:t>
      </w:r>
      <w:r>
        <w:br/>
      </w:r>
      <w:r>
        <w:t xml:space="preserve">Government of Pakistan. (2023). *National Industrial Development Policy 2030*. Islamabad: Ministry of Industries &amp; Production.</w:t>
      </w:r>
      <w:r>
        <w:br/>
      </w:r>
      <w:r>
        <w:t xml:space="preserve">International Labour Organization. (2022). *Workforce Skills Assessment for CPEC Corridors*. Islamabad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Engineering in Pakistan Islamabad's Economic Development</dc:title>
  <dc:creator/>
  <dc:language>en</dc:language>
  <cp:keywords/>
  <dcterms:created xsi:type="dcterms:W3CDTF">2026-07-20T05:40:39Z</dcterms:created>
  <dcterms:modified xsi:type="dcterms:W3CDTF">2026-07-20T05:40:39Z</dcterms:modified>
</cp:coreProperties>
</file>

<file path=docProps/custom.xml><?xml version="1.0" encoding="utf-8"?>
<Properties xmlns="http://schemas.openxmlformats.org/officeDocument/2006/custom-properties" xmlns:vt="http://schemas.openxmlformats.org/officeDocument/2006/docPropsVTypes"/>
</file>