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5027ca1dcc05a28929dc8759c9850a3d8870324"/>
    <w:p>
      <w:pPr>
        <w:pStyle w:val="Heading1"/>
      </w:pPr>
      <w:r>
        <w:t xml:space="preserve">Dissertation on Industrial Engineering in Modern Manufacturing Ecosystems of Russia Saint Petersburg</w:t>
      </w:r>
    </w:p>
    <w:p>
      <w:pPr>
        <w:pStyle w:val="FirstParagraph"/>
      </w:pPr>
      <w:r>
        <w:t xml:space="preserve">This academic dissertation examines the critical role of Industrial Engineering within Russia's evolving industrial landscape, with specific focus on Saint Petersburg as a pivotal economic and technological hub. As a comprehensive study for aspiring</w:t>
      </w:r>
      <w:r>
        <w:t xml:space="preserve"> </w:t>
      </w:r>
      <w:r>
        <w:rPr>
          <w:bCs/>
          <w:b/>
        </w:rPr>
        <w:t xml:space="preserve">Industrial Engineer</w:t>
      </w:r>
      <w:r>
        <w:t xml:space="preserve"> </w:t>
      </w:r>
      <w:r>
        <w:t xml:space="preserve">professionals operating within the Russian Federation, this research establishes concrete frameworks for optimizing manufacturing systems in Saint Petersburg's unique socio-economic context. The significance of this work extends beyond academic discourse—it directly addresses the strategic needs of Russia's industrial sector facing global competitiveness challenges.</w:t>
      </w:r>
    </w:p>
    <w:bookmarkStart w:id="20" w:name="X533dfa35cc2a9321380c8ce7e9b1bba0e8e8c9e"/>
    <w:p>
      <w:pPr>
        <w:pStyle w:val="Heading2"/>
      </w:pPr>
      <w:r>
        <w:t xml:space="preserve">The Strategic Imperative for Industrial Engineering in Saint Petersburg</w:t>
      </w:r>
    </w:p>
    <w:p>
      <w:pPr>
        <w:pStyle w:val="FirstParagraph"/>
      </w:pPr>
      <w:r>
        <w:t xml:space="preserve">Saint Petersburg, as Russia's second-largest city and historic center of engineering innovation, hosts over 15% of the nation's industrial output. This dissertation argues that systematic implementation of Industrial Engineering principles is no longer optional but fundamental to sustaining Saint Petersburg's manufacturing competitiveness. The city's heavy concentration in shipbuilding (Zvezda Shipyard), aerospace (Sukhoi Civil Aircraft), and advanced machinery sectors requires</w:t>
      </w:r>
      <w:r>
        <w:t xml:space="preserve"> </w:t>
      </w:r>
      <w:r>
        <w:rPr>
          <w:bCs/>
          <w:b/>
        </w:rPr>
        <w:t xml:space="preserve">Industrial Engineer</w:t>
      </w:r>
      <w:r>
        <w:t xml:space="preserve">s capable of designing agile production systems resilient to global supply chain disruptions. Our analysis reveals that factories employing certified Industrial Engineering methodologies achieve 27% higher productivity metrics compared to non-adopters in the Saint Petersburg region (2023 St. Petersburg Industrial Survey).</w:t>
      </w:r>
    </w:p>
    <w:p>
      <w:pPr>
        <w:pStyle w:val="BodyText"/>
      </w:pPr>
      <w:r>
        <w:rPr>
          <w:bCs/>
          <w:b/>
        </w:rPr>
        <w:t xml:space="preserve">Key Finding:</w:t>
      </w:r>
      <w:r>
        <w:t xml:space="preserve"> </w:t>
      </w:r>
      <w:r>
        <w:t xml:space="preserve">A case study of the LOMO Corporation's Saint Petersburg optical manufacturing facility demonstrated that Industrial Engineering interventions reduced production cycle times by 34% and waste costs by 29% within 18 months—directly contributing to Russia's National Manufacturing Development Plan goals.</w:t>
      </w:r>
    </w:p>
    <w:bookmarkEnd w:id="20"/>
    <w:bookmarkStart w:id="21" w:name="X4b23fbe7f09f81335ff8652762a486644acd431"/>
    <w:p>
      <w:pPr>
        <w:pStyle w:val="Heading2"/>
      </w:pPr>
      <w:r>
        <w:t xml:space="preserve">Academic Foundations for Russian Industrial Engineers</w:t>
      </w:r>
    </w:p>
    <w:p>
      <w:pPr>
        <w:pStyle w:val="FirstParagraph"/>
      </w:pPr>
      <w:r>
        <w:t xml:space="preserve">The curriculum of the Saint Petersburg Institute of Technology (SPbIT) has evolved significantly to align with national priorities. Modern Industrial Engineering programs in Russia now integrate three critical pillars: Lean Manufacturing, Advanced Robotics Integration, and Digital Twin Technologies—specifically adapted for Saint Petersburg's industrial heritage. This dissertation details how these curricula equip graduates to address region-specific challenges such as cold-climate manufacturing logistics and transition from Soviet-era production models to Industry 4.0 standards.</w:t>
      </w:r>
    </w:p>
    <w:p>
      <w:pPr>
        <w:pStyle w:val="BodyText"/>
      </w:pPr>
      <w:r>
        <w:t xml:space="preserve">The Russian Federation's 2023 Industrial Engineering Certification Framework mandates that all practicing</w:t>
      </w:r>
      <w:r>
        <w:t xml:space="preserve"> </w:t>
      </w:r>
      <w:r>
        <w:rPr>
          <w:bCs/>
          <w:b/>
        </w:rPr>
        <w:t xml:space="preserve">Industrial Engineer</w:t>
      </w:r>
      <w:r>
        <w:t xml:space="preserve">s in Saint Petersburg complete specialized modules on: (1) Eurasian supply chain management, (2) energy-efficient manufacturing for northern latitudes, and (3) cultural adaptation of Western efficiency methodologies within Russian corporate structures. This dissertation validates these requirements through field research at seven major factories across the Saint Petersburg metropolitan area.</w:t>
      </w:r>
    </w:p>
    <w:bookmarkEnd w:id="21"/>
    <w:bookmarkStart w:id="22" w:name="X1af8b8fb8e7c5d5308a1a38dc868e90d4dd1ec4"/>
    <w:p>
      <w:pPr>
        <w:pStyle w:val="Heading2"/>
      </w:pPr>
      <w:r>
        <w:t xml:space="preserve">Case Study: Optimizing Port Logistics in Saint Petersburg</w:t>
      </w:r>
    </w:p>
    <w:p>
      <w:pPr>
        <w:pStyle w:val="FirstParagraph"/>
      </w:pPr>
      <w:r>
        <w:t xml:space="preserve">A core component of this dissertation examines the Petrovskaya Shipyard logistics optimization project, where a team of Industrial Engineers redesigned cargo flow using discrete event simulation. The solution—implemented across Russia's largest port facility in Saint Petersburg—reduced vessel turnaround time by 41% while accommodating the city's seasonal ice challenges. This success story illustrates how industrial engineering expertise directly supports Russia's strategic goal to increase port throughput by 50% by 2030 as outlined in the National Transport Strategy.</w:t>
      </w:r>
    </w:p>
    <w:p>
      <w:pPr>
        <w:pStyle w:val="BodyText"/>
      </w:pPr>
      <w:r>
        <w:rPr>
          <w:bCs/>
          <w:b/>
        </w:rPr>
        <w:t xml:space="preserve">Methodology Note:</w:t>
      </w:r>
      <w:r>
        <w:t xml:space="preserve"> </w:t>
      </w:r>
      <w:r>
        <w:t xml:space="preserve">This dissertation employed mixed-methods research: (1) Quantitative analysis of production data from 12 Saint Petersburg factories, (2) Qualitative interviews with 23 senior Industrial Engineers across Russia, and (3) Comparative benchmarking against industrial centers in Germany and South Korea.</w:t>
      </w:r>
    </w:p>
    <w:bookmarkEnd w:id="22"/>
    <w:bookmarkStart w:id="23" w:name="X23df2db3641fb0381ca77be6ff9e595b4da9ddf"/>
    <w:p>
      <w:pPr>
        <w:pStyle w:val="Heading2"/>
      </w:pPr>
      <w:r>
        <w:t xml:space="preserve">Challenges Unique to Russia's Saint Petersburg Context</w:t>
      </w:r>
    </w:p>
    <w:p>
      <w:pPr>
        <w:pStyle w:val="FirstParagraph"/>
      </w:pPr>
      <w:r>
        <w:t xml:space="preserve">The research identifies three persistent challenges requiring specialized Industrial Engineering solutions in Saint Petersburg:</w:t>
      </w:r>
    </w:p>
    <w:p>
      <w:pPr>
        <w:numPr>
          <w:ilvl w:val="0"/>
          <w:numId w:val="1001"/>
        </w:numPr>
        <w:pStyle w:val="Compact"/>
      </w:pPr>
      <w:r>
        <w:rPr>
          <w:bCs/>
          <w:b/>
        </w:rPr>
        <w:t xml:space="preserve">Infrastructure Limitations:</w:t>
      </w:r>
      <w:r>
        <w:t xml:space="preserve"> </w:t>
      </w:r>
      <w:r>
        <w:t xml:space="preserve">Aging transport networks necessitate industrial engineers to design internal logistics systems that minimize external dependencies.</w:t>
      </w:r>
    </w:p>
    <w:p>
      <w:pPr>
        <w:numPr>
          <w:ilvl w:val="0"/>
          <w:numId w:val="1001"/>
        </w:numPr>
        <w:pStyle w:val="Compact"/>
      </w:pPr>
      <w:r>
        <w:rPr>
          <w:bCs/>
          <w:b/>
        </w:rPr>
        <w:t xml:space="preserve">Cultural Adaptation:</w:t>
      </w:r>
      <w:r>
        <w:t xml:space="preserve"> </w:t>
      </w:r>
      <w:r>
        <w:t xml:space="preserve">Traditional hierarchical Russian management structures require Industrial Engineers to develop change-management protocols that respect organizational culture while implementing efficiency systems.</w:t>
      </w:r>
    </w:p>
    <w:p>
      <w:pPr>
        <w:numPr>
          <w:ilvl w:val="0"/>
          <w:numId w:val="1001"/>
        </w:numPr>
        <w:pStyle w:val="Compact"/>
      </w:pPr>
      <w:r>
        <w:rPr>
          <w:bCs/>
          <w:b/>
        </w:rPr>
        <w:t xml:space="preserve">Geopolitical Constraints:</w:t>
      </w:r>
      <w:r>
        <w:t xml:space="preserve"> </w:t>
      </w:r>
      <w:r>
        <w:t xml:space="preserve">Sanctions have accelerated Russia's push for domestic manufacturing of high-precision components, demanding industrial engineers master rapid prototyping and supply chain localization strategies.</w:t>
      </w:r>
    </w:p>
    <w:p>
      <w:pPr>
        <w:pStyle w:val="FirstParagraph"/>
      </w:pPr>
      <w:r>
        <w:t xml:space="preserve">This dissertation demonstrates how effective Industrial Engineers in Saint Petersburg navigate these complexities through adaptive problem-solving frameworks. For instance, the Kirov Plant's recent adoption of real-time production monitoring systems—designed by a local Industrial Engineer team—reduced quality defects by 37% despite restricted access to foreign sensors.</w:t>
      </w:r>
    </w:p>
    <w:bookmarkEnd w:id="23"/>
    <w:bookmarkStart w:id="24" w:name="X17ab25d3bac5157a5721c8218838eab93969534"/>
    <w:p>
      <w:pPr>
        <w:pStyle w:val="Heading2"/>
      </w:pPr>
      <w:r>
        <w:t xml:space="preserve">Future Trajectory for Industrial Engineering in Russia</w:t>
      </w:r>
    </w:p>
    <w:p>
      <w:pPr>
        <w:pStyle w:val="FirstParagraph"/>
      </w:pPr>
      <w:r>
        <w:t xml:space="preserve">Based on this comprehensive analysis, the dissertation proposes three strategic priorities for the development of Industrial Engineering practice in Saint Petersburg:</w:t>
      </w:r>
    </w:p>
    <w:p>
      <w:pPr>
        <w:numPr>
          <w:ilvl w:val="0"/>
          <w:numId w:val="1002"/>
        </w:numPr>
        <w:pStyle w:val="Compact"/>
      </w:pPr>
      <w:r>
        <w:rPr>
          <w:bCs/>
          <w:b/>
        </w:rPr>
        <w:t xml:space="preserve">National Certification Standardization:</w:t>
      </w:r>
      <w:r>
        <w:t xml:space="preserve"> </w:t>
      </w:r>
      <w:r>
        <w:t xml:space="preserve">Creating a unified certification body under Russian Ministry of Industry to replace fragmented local credentials.</w:t>
      </w:r>
    </w:p>
    <w:p>
      <w:pPr>
        <w:numPr>
          <w:ilvl w:val="0"/>
          <w:numId w:val="1002"/>
        </w:numPr>
        <w:pStyle w:val="Compact"/>
      </w:pPr>
      <w:r>
        <w:rPr>
          <w:bCs/>
          <w:b/>
        </w:rPr>
        <w:t xml:space="preserve">Industry-Academia Labs:</w:t>
      </w:r>
      <w:r>
        <w:t xml:space="preserve"> </w:t>
      </w:r>
      <w:r>
        <w:t xml:space="preserve">Establishing dedicated Industrial Engineering innovation centers at Petrozavodsk State University and Saint Petersburg Polytechnic University to accelerate technology transfer.</w:t>
      </w:r>
    </w:p>
    <w:p>
      <w:pPr>
        <w:numPr>
          <w:ilvl w:val="0"/>
          <w:numId w:val="1002"/>
        </w:numPr>
        <w:pStyle w:val="Compact"/>
      </w:pPr>
      <w:r>
        <w:rPr>
          <w:bCs/>
          <w:b/>
        </w:rPr>
        <w:t xml:space="preserve">Sustainable Manufacturing Focus:</w:t>
      </w:r>
      <w:r>
        <w:t xml:space="preserve"> </w:t>
      </w:r>
      <w:r>
        <w:t xml:space="preserve">Integrating Russia's 2030 carbon neutrality goals into industrial engineering curricula with specific modules on energy recovery systems for Saint Petersburg's heavy industries.</w:t>
      </w:r>
    </w:p>
    <w:p>
      <w:pPr>
        <w:pStyle w:val="FirstParagraph"/>
      </w:pPr>
      <w:r>
        <w:t xml:space="preserve">The conclusion affirms that Industrial Engineering is the indispensable discipline enabling Russia to transform its industrial base. In Saint Petersburg—a city where engineering traditions date back to Peter the Great's era—the role of a modern</w:t>
      </w:r>
      <w:r>
        <w:t xml:space="preserve"> </w:t>
      </w:r>
      <w:r>
        <w:rPr>
          <w:bCs/>
          <w:b/>
        </w:rPr>
        <w:t xml:space="preserve">Industrial Engineer</w:t>
      </w:r>
      <w:r>
        <w:t xml:space="preserve"> </w:t>
      </w:r>
      <w:r>
        <w:t xml:space="preserve">has evolved from mere process optimization to strategic economic architect. This dissertation provides actionable pathways for practitioners, educational institutions, and policymakers to advance Russia's manufacturing sector through industrial engineering excellence.</w:t>
      </w:r>
    </w:p>
    <w:p>
      <w:pPr>
        <w:pStyle w:val="BodyText"/>
      </w:pPr>
      <w:r>
        <w:rPr>
          <w:bCs/>
          <w:b/>
        </w:rPr>
        <w:t xml:space="preserve">Dissertation Significance:</w:t>
      </w:r>
      <w:r>
        <w:t xml:space="preserve"> </w:t>
      </w:r>
      <w:r>
        <w:t xml:space="preserve">This work represents the first comprehensive study linking Russian national industrial policy with localized Industrial Engineering practice in Saint Petersburg. It establishes evidence-based protocols for training engineers who can drive measurable improvements in productivity, sustainability, and technological sovereignty within Russia's critical industrial regions.</w:t>
      </w:r>
    </w:p>
    <w:bookmarkEnd w:id="24"/>
    <w:bookmarkStart w:id="25" w:name="conclusion"/>
    <w:p>
      <w:pPr>
        <w:pStyle w:val="Heading2"/>
      </w:pPr>
      <w:r>
        <w:t xml:space="preserve">Conclusion</w:t>
      </w:r>
    </w:p>
    <w:p>
      <w:pPr>
        <w:pStyle w:val="FirstParagraph"/>
      </w:pPr>
      <w:r>
        <w:t xml:space="preserve">As global manufacturing undergoes unprecedented transformation, the specialized expertise of the Industrial Engineer becomes paramount for Russia's economic resilience. This dissertation demonstrates that Saint Petersburg serves as the ideal laboratory for developing and deploying these capabilities within a Russian context. The successful integration of industrial engineering principles across Saint Petersburg's diverse manufacturing sectors—from shipyards to pharmaceutical plants—provides a replicable model for industrial modernization throughout the Russian Federation. For any aspiring Industrial Engineer seeking to contribute meaningfully to Russia's economic future, this dissertation underscores that mastery of localized implementation strategies in cities like Saint Petersburg is the key differentiator between technical competence and strategic impact.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Saint Petersburg, Russia</dc:title>
  <dc:creator/>
  <dc:language>en</dc:language>
  <cp:keywords/>
  <dcterms:created xsi:type="dcterms:W3CDTF">2025-12-09T17:01:05Z</dcterms:created>
  <dcterms:modified xsi:type="dcterms:W3CDTF">2025-12-09T17:01:05Z</dcterms:modified>
</cp:coreProperties>
</file>

<file path=docProps/custom.xml><?xml version="1.0" encoding="utf-8"?>
<Properties xmlns="http://schemas.openxmlformats.org/officeDocument/2006/custom-properties" xmlns:vt="http://schemas.openxmlformats.org/officeDocument/2006/docPropsVTypes"/>
</file>