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24" w:name="X33087e9d13f3177ce7fa6f26c6b57b1f019c4e4"/>
    <w:p>
      <w:pPr>
        <w:pStyle w:val="Heading1"/>
      </w:pPr>
      <w:r>
        <w:t xml:space="preserve">Dissertation: Industrial Engineering as a Catalyst for Economic Transformation in Dakar, Senegal</w:t>
      </w:r>
    </w:p>
    <w:p>
      <w:pPr>
        <w:pStyle w:val="FirstParagraph"/>
      </w:pPr>
      <w:r>
        <w:t xml:space="preserve">This dissertation examines the critical role of the Industrial Engineer within the socio-economic landscape of Dakar, Senegal. It argues that strategic deployment of industrial engineering principles is not merely beneficial but essential for addressing Dakar's complex development challenges and unlocking sustainable growth aligned with Senegal's national vision, particularly within the vibrant yet constrained context of Africa's leading coastal metropolis.</w:t>
      </w:r>
    </w:p>
    <w:bookmarkStart w:id="20" w:name="X2bc388a7f33ac218412f1e7d58cba43e8678164"/>
    <w:p>
      <w:pPr>
        <w:pStyle w:val="Heading2"/>
      </w:pPr>
      <w:r>
        <w:t xml:space="preserve">The Imperative for Industrial Engineering in Senegal Dakar</w:t>
      </w:r>
    </w:p>
    <w:p>
      <w:pPr>
        <w:pStyle w:val="FirstParagraph"/>
      </w:pPr>
      <w:r>
        <w:t xml:space="preserve">Dakar, as the political, economic, and cultural hub of Senegal and a major gateway to West Africa, faces intense pressure. Its rapid urbanization strains infrastructure – from congested roads hindering logistics to energy shortages disrupting manufacturing. The informal sector dominates employment (estimated at 80%+), yet formal industries like textiles, agro-processing (including the vital peanut and fish exports), construction, and emerging digital services hold significant potential for job creation and GDP growth. However, these sectors often operate with low productivity due to inefficient processes, poor resource utilization, and fragmented supply chains. This is where the Industrial Engineer becomes indispensable.</w:t>
      </w:r>
    </w:p>
    <w:p>
      <w:pPr>
        <w:pStyle w:val="BodyText"/>
      </w:pPr>
      <w:r>
        <w:t xml:space="preserve">The Industrial Engineer in Dakar confronts unique challenges distinct from industrialized contexts. They must navigate a dynamic environment characterized by limited capital investment, variable regulatory frameworks, diverse skill levels within the workforce, and the pervasive influence of informal networks alongside formal enterprises. A traditional Western model of industrial engineering is insufficient; adaptation to the specific realities of Senegal Dakar – including cultural nuances in workplace dynamics and infrastructure constraints – is paramount. This dissertation positions the Industrial Engineer not as an external consultant, but as a locally embedded problem-solver, deeply understanding the fabric of Dakar society.</w:t>
      </w:r>
    </w:p>
    <w:bookmarkEnd w:id="20"/>
    <w:bookmarkStart w:id="21" w:name="Xb98d37d2cf0884c3d018157c35b738c826ed2ec"/>
    <w:p>
      <w:pPr>
        <w:pStyle w:val="Heading2"/>
      </w:pPr>
      <w:r>
        <w:t xml:space="preserve">Key Application Areas for Industrial Engineering in Dakar</w:t>
      </w:r>
    </w:p>
    <w:p>
      <w:pPr>
        <w:pStyle w:val="FirstParagraph"/>
      </w:pPr>
      <w:r>
        <w:t xml:space="preserve">The potential impact areas are vast and critical:</w:t>
      </w:r>
    </w:p>
    <w:p>
      <w:pPr>
        <w:numPr>
          <w:ilvl w:val="0"/>
          <w:numId w:val="1001"/>
        </w:numPr>
        <w:pStyle w:val="Compact"/>
      </w:pPr>
      <w:r>
        <w:rPr>
          <w:bCs/>
          <w:b/>
        </w:rPr>
        <w:t xml:space="preserve">Logistics &amp; Port Efficiency at the Port of Dakar:</w:t>
      </w:r>
      <w:r>
        <w:t xml:space="preserve"> </w:t>
      </w:r>
      <w:r>
        <w:t xml:space="preserve">As a primary African trade hub, optimizing cargo handling, reducing vessel turnaround times (a major cost driver), and improving intermodal connectivity (port-rail-highway) are vital. An Industrial Engineer could design data-driven scheduling systems, implement lean principles to minimize idle time, and model improved warehouse layouts tailored to Senegal's specific cargo volumes and types.</w:t>
      </w:r>
    </w:p>
    <w:p>
      <w:pPr>
        <w:numPr>
          <w:ilvl w:val="0"/>
          <w:numId w:val="1001"/>
        </w:numPr>
        <w:pStyle w:val="Compact"/>
      </w:pPr>
      <w:r>
        <w:rPr>
          <w:bCs/>
          <w:b/>
        </w:rPr>
        <w:t xml:space="preserve">Boosting SME Productivity in Agro-Processing:</w:t>
      </w:r>
      <w:r>
        <w:t xml:space="preserve"> </w:t>
      </w:r>
      <w:r>
        <w:t xml:space="preserve">Dakar hosts numerous small-scale food processors (e.g., for peanuts, fish sauce, fruit juices) struggling with high post-harvest losses (estimated at 30-40% in some sectors) and inconsistent quality. Industrial Engineers can introduce simple but effective process standardization, implement basic quality control systems (like HACCP adapted for local scales), and optimize small-batch production schedules to reduce waste and increase market access for Senegalese farmers.</w:t>
      </w:r>
    </w:p>
    <w:p>
      <w:pPr>
        <w:numPr>
          <w:ilvl w:val="0"/>
          <w:numId w:val="1001"/>
        </w:numPr>
        <w:pStyle w:val="Compact"/>
      </w:pPr>
      <w:r>
        <w:rPr>
          <w:bCs/>
          <w:b/>
        </w:rPr>
        <w:t xml:space="preserve">Healthcare System Optimization:</w:t>
      </w:r>
      <w:r>
        <w:t xml:space="preserve"> </w:t>
      </w:r>
      <w:r>
        <w:t xml:space="preserve">Dakar's healthcare facilities, particularly public ones like the Aristide Le Dantec Hospital, face immense patient volumes with stretched resources. Industrial Engineering methodologies (like queuing theory and process mapping) can be applied to streamline patient flow, optimize staff scheduling, reduce wait times for critical services (e.g., maternal care), and improve inventory management for essential medicines – directly impacting public health outcomes.</w:t>
      </w:r>
    </w:p>
    <w:p>
      <w:pPr>
        <w:numPr>
          <w:ilvl w:val="0"/>
          <w:numId w:val="1001"/>
        </w:numPr>
        <w:pStyle w:val="Compact"/>
      </w:pPr>
      <w:r>
        <w:rPr>
          <w:bCs/>
          <w:b/>
        </w:rPr>
        <w:t xml:space="preserve">Urban Infrastructure &amp; Service Delivery:</w:t>
      </w:r>
      <w:r>
        <w:t xml:space="preserve"> </w:t>
      </w:r>
      <w:r>
        <w:t xml:space="preserve">From waste management to public transportation (like the recent Dakar Express Bus system), Industrial Engineers can analyze current service levels, model demand patterns, and design more efficient collection routes or transit schedules, enhancing civic life and reducing operational costs for municipal services.</w:t>
      </w:r>
    </w:p>
    <w:bookmarkEnd w:id="21"/>
    <w:bookmarkStart w:id="22" w:name="X343c635c9e97d35abb5b38db809b0d8234eb48a"/>
    <w:p>
      <w:pPr>
        <w:pStyle w:val="Heading2"/>
      </w:pPr>
      <w:r>
        <w:t xml:space="preserve">Building Local Capacity: The Need for Tailored Industrial Engineering Education</w:t>
      </w:r>
    </w:p>
    <w:p>
      <w:pPr>
        <w:pStyle w:val="FirstParagraph"/>
      </w:pPr>
      <w:r>
        <w:t xml:space="preserve">A core argument of this dissertation is that the solution to Dakar's challenges lies in developing a robust pipeline of locally trained Industrial Engineers. Currently, Senegal lacks dedicated, high-quality undergraduate and graduate programs specifically focused on industrial engineering with an African context. Existing engineering curricula often emphasize civil or mechanical disciplines without sufficient focus on systems optimization, human factors within diverse workforces, or the unique economic realities of West Africa.</w:t>
      </w:r>
    </w:p>
    <w:p>
      <w:pPr>
        <w:pStyle w:val="BodyText"/>
      </w:pPr>
      <w:r>
        <w:t xml:space="preserve">Therefore, this dissertation strongly advocates for establishing a specialized Industrial Engineering program at institutions like the University of Cheikh Anta Diop (UCAD) in Dakar or potentially a new dedicated center. This program must integrate:</w:t>
      </w:r>
      <w:r>
        <w:t xml:space="preserve"> </w:t>
      </w:r>
      <w:r>
        <w:t xml:space="preserve">* Core IE principles (operations research, quality management, ergonomics).</w:t>
      </w:r>
      <w:r>
        <w:t xml:space="preserve"> </w:t>
      </w:r>
      <w:r>
        <w:t xml:space="preserve">* Deep immersion in Senegalese economic structures and informal sector dynamics.</w:t>
      </w:r>
      <w:r>
        <w:t xml:space="preserve"> </w:t>
      </w:r>
      <w:r>
        <w:t xml:space="preserve">* Practical fieldwork within Dakar's industrial zones (e.g., Parcelles Assainies), ports, and SME clusters.</w:t>
      </w:r>
      <w:r>
        <w:t xml:space="preserve"> </w:t>
      </w:r>
      <w:r>
        <w:t xml:space="preserve">* Courses on sustainable development frameworks relevant to Africa.</w:t>
      </w:r>
      <w:r>
        <w:t xml:space="preserve"> </w:t>
      </w:r>
      <w:r>
        <w:t xml:space="preserve">* Partnerships with key Dakar employers (e.g., Senegal Ports Authority, major agro-processors) for real-world projects.</w:t>
      </w:r>
    </w:p>
    <w:bookmarkEnd w:id="22"/>
    <w:bookmarkStart w:id="23" w:name="Xbeee47df0ae016e89fd503e323498cf07d9100f"/>
    <w:p>
      <w:pPr>
        <w:pStyle w:val="Heading2"/>
      </w:pPr>
      <w:r>
        <w:t xml:space="preserve">Conclusion: Industrial Engineering as a Foundational Discipline for Dakar's Future</w:t>
      </w:r>
    </w:p>
    <w:p>
      <w:pPr>
        <w:pStyle w:val="FirstParagraph"/>
      </w:pPr>
      <w:r>
        <w:t xml:space="preserve">This dissertation demonstrates that the Industrial Engineer is not a luxury but a fundamental requirement for Senegal Dakar's trajectory towards sustainable, inclusive, and competitive development. Moving beyond theoretical concepts, industrial engineering offers tangible tools to dismantle inefficiencies crippling key sectors – from the bustling port to the family-run food stall – ultimately boosting productivity, creating formal jobs, reducing costs for consumers and businesses alike, and improving public services.</w:t>
      </w:r>
    </w:p>
    <w:p>
      <w:pPr>
        <w:pStyle w:val="BodyText"/>
      </w:pPr>
      <w:r>
        <w:t xml:space="preserve">Investing in local Industrial Engineering capacity is an investment in Dakar's future. It empowers Senegalese professionals to design solutions rooted in their own context, ensuring interventions are culturally appropriate and economically viable. The challenges facing Senegal Dakar – congestion, inefficiency, waste – are not insurmountable; they are precisely the problems industrial engineering is designed to solve. By fostering a new generation of Industrial Engineers equipped for the specific demands of Senegal Dakar, the nation can unlock its immense economic potential and build a more prosperous, resilient future for its people. This dissertation underscores that recognizing and developing this critical profession is essential for Senegal's continued progress on the global stage.</w:t>
      </w:r>
    </w:p>
    <w:p>
      <w:pPr>
        <w:pStyle w:val="BodyText"/>
      </w:pPr>
      <w:r>
        <w:rPr>
          <w:bCs/>
          <w:b/>
        </w:rPr>
        <w:t xml:space="preserve">Word Count: 898</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Solutions for Sustainable Development in Dakar, Senegal</dc:title>
  <dc:creator/>
  <dc:language>en</dc:language>
  <cp:keywords/>
  <dcterms:created xsi:type="dcterms:W3CDTF">2025-12-11T04:18:24Z</dcterms:created>
  <dcterms:modified xsi:type="dcterms:W3CDTF">2025-12-11T04:18:24Z</dcterms:modified>
</cp:coreProperties>
</file>

<file path=docProps/custom.xml><?xml version="1.0" encoding="utf-8"?>
<Properties xmlns="http://schemas.openxmlformats.org/officeDocument/2006/custom-properties" xmlns:vt="http://schemas.openxmlformats.org/officeDocument/2006/docPropsVTypes"/>
</file>