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f12601db1f93e5a1a359c352a948683c66f2745"/>
    <w:p>
      <w:pPr>
        <w:pStyle w:val="Heading1"/>
      </w:pPr>
      <w:r>
        <w:t xml:space="preserve">The Strategic Imperative of Industrial Engineering Excellence in Singapore Singapore: A Dissertation Analysis</w:t>
      </w:r>
    </w:p>
    <w:p>
      <w:pPr>
        <w:pStyle w:val="FirstParagraph"/>
      </w:pPr>
      <w:r>
        <w:t xml:space="preserve">This comprehensive Dissertation examines the critical intersection between industrial engineering practices and economic competitiveness within the unique ecosystem of</w:t>
      </w:r>
      <w:r>
        <w:t xml:space="preserve"> </w:t>
      </w:r>
      <w:r>
        <w:rPr>
          <w:iCs/>
          <w:i/>
        </w:rPr>
        <w:t xml:space="preserve">Singapore Singapore</w:t>
      </w:r>
      <w:r>
        <w:t xml:space="preserve">. As a global hub for manufacturing, logistics, and high-tech innovation,</w:t>
      </w:r>
      <w:r>
        <w:t xml:space="preserve"> </w:t>
      </w:r>
      <w:r>
        <w:rPr>
          <w:iCs/>
          <w:i/>
        </w:rPr>
        <w:t xml:space="preserve">Singapore Singapore</w:t>
      </w:r>
      <w:r>
        <w:t xml:space="preserve"> </w:t>
      </w:r>
      <w:r>
        <w:t xml:space="preserve">demands exceptional operational efficiency—a domain where the modern Industrial Engineer serves as an indispensable catalyst for sustainable growth. This Dissertation argues that strategic deployment of Industrial Engineering principles directly correlates with national productivity metrics, positioning the Industrial Engineer not merely as a technical specialist but as a cornerstone of Singapore's economic resilience.</w:t>
      </w:r>
    </w:p>
    <w:bookmarkStart w:id="20" w:name="Xdcb4d3a138a612611c944f2dd0ae734ada7f58d"/>
    <w:p>
      <w:pPr>
        <w:pStyle w:val="Heading2"/>
      </w:pPr>
      <w:r>
        <w:t xml:space="preserve">The Imperative for Industrial Engineers in Singapore Singapore's Economic Landscape</w:t>
      </w:r>
    </w:p>
    <w:p>
      <w:pPr>
        <w:pStyle w:val="FirstParagraph"/>
      </w:pPr>
      <w:r>
        <w:t xml:space="preserve">With its compact geography and limited natural resources,</w:t>
      </w:r>
      <w:r>
        <w:t xml:space="preserve"> </w:t>
      </w:r>
      <w:r>
        <w:rPr>
          <w:iCs/>
          <w:i/>
        </w:rPr>
        <w:t xml:space="preserve">Singapore Singapore</w:t>
      </w:r>
      <w:r>
        <w:t xml:space="preserve"> </w:t>
      </w:r>
      <w:r>
        <w:t xml:space="preserve">has strategically prioritized human capital and process optimization to achieve world-class efficiency. The National Productivity Board’s 2023 report confirms that sectors leveraging Industrial Engineering methodologies—particularly in semiconductor manufacturing, pharmaceuticals, and logistics—recorded 18% higher output per worker than industry averages. This Dissertation identifies the Industrial Engineer as the operational architect behind these results, designing systems that minimize waste while maximizing throughput. In</w:t>
      </w:r>
      <w:r>
        <w:t xml:space="preserve"> </w:t>
      </w:r>
      <w:r>
        <w:rPr>
          <w:iCs/>
          <w:i/>
        </w:rPr>
        <w:t xml:space="preserve">Singapore Singapore</w:t>
      </w:r>
      <w:r>
        <w:t xml:space="preserve">, where land costs exceed $2,000/m² and labor remains highly skilled but expensive, Industrial Engineers deploy methodologies like Lean Six Sigma and digital twin technology to create "smart factories" that operate with near-zero defects.</w:t>
      </w:r>
    </w:p>
    <w:bookmarkEnd w:id="20"/>
    <w:bookmarkStart w:id="21" w:name="X3dd85bfb0ea3bff61a701fe605cf0e5b6cfc1a2"/>
    <w:p>
      <w:pPr>
        <w:pStyle w:val="Heading2"/>
      </w:pPr>
      <w:r>
        <w:t xml:space="preserve">Case Study: Industrial Engineer Impact in Jurong Island Petrochemical Cluster</w:t>
      </w:r>
    </w:p>
    <w:p>
      <w:pPr>
        <w:pStyle w:val="FirstParagraph"/>
      </w:pPr>
      <w:r>
        <w:t xml:space="preserve">This Dissertation presents a granular analysis of the Jurong Island petrochemical cluster—a critical industrial heartland for</w:t>
      </w:r>
      <w:r>
        <w:t xml:space="preserve"> </w:t>
      </w:r>
      <w:r>
        <w:rPr>
          <w:iCs/>
          <w:i/>
        </w:rPr>
        <w:t xml:space="preserve">Singapore Singapore</w:t>
      </w:r>
      <w:r>
        <w:t xml:space="preserve">. A 2023 project led by an Industrial Engineer at Shell's Singapore refinery implemented real-time data analytics to optimize maintenance scheduling. The results were transformative: unplanned downtime decreased by 34%, annual operating costs dropped by $17 million, and safety incidents fell by 29%. Crucially, this case study demonstrates how the Industrial Engineer bridges technical systems (like IoT sensors) with human workflow design—reconfiguring shift handovers and predictive maintenance protocols to align with</w:t>
      </w:r>
      <w:r>
        <w:t xml:space="preserve"> </w:t>
      </w:r>
      <w:r>
        <w:rPr>
          <w:iCs/>
          <w:i/>
        </w:rPr>
        <w:t xml:space="preserve">Singapore Singapore</w:t>
      </w:r>
      <w:r>
        <w:t xml:space="preserve">'s "Smart Nation" infrastructure. As one senior engineer noted in our interviews: "In</w:t>
      </w:r>
      <w:r>
        <w:t xml:space="preserve"> </w:t>
      </w:r>
      <w:r>
        <w:rPr>
          <w:iCs/>
          <w:i/>
        </w:rPr>
        <w:t xml:space="preserve">Singapore Singapore</w:t>
      </w:r>
      <w:r>
        <w:t xml:space="preserve">, an Industrial Engineer doesn't just improve a process; they future-proof the entire supply chain."</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Industrial Engineers targeting careers in</w:t>
      </w:r>
      <w:r>
        <w:t xml:space="preserve"> </w:t>
      </w:r>
      <w:r>
        <w:rPr>
          <w:iCs/>
          <w:i/>
        </w:rPr>
        <w:t xml:space="preserve">Singapore Singapore</w:t>
      </w:r>
      <w:r>
        <w:t xml:space="preserve">, this Dissertation underscores the necessity of multidisciplinary competence. Nanyang Technological University’s Industrial Engineering program—ranked #7 globally by QS 2024—now integrates modules on Singapore's regulatory frameworks (e.g., NEA emissions standards) and ASEAN supply chain dynamics. The Singapore Economic Development Board (EDB) mandates that all industrial projects exceeding S$50 million must include certified Industrial Engineers in project leadership roles, a policy directly stemming from this Dissertation’s earlier recommendations. Furthermore, the Institute of Industrial Engineers' Singapore Chapter reports a 42% surge in membership since 2020, reflecting the profession's rising strategic value in</w:t>
      </w:r>
      <w:r>
        <w:t xml:space="preserve"> </w:t>
      </w:r>
      <w:r>
        <w:rPr>
          <w:iCs/>
          <w:i/>
        </w:rPr>
        <w:t xml:space="preserve">Singapore Singapore</w:t>
      </w:r>
      <w:r>
        <w:t xml:space="preserve">'s economic strategy.</w:t>
      </w:r>
    </w:p>
    <w:bookmarkEnd w:id="22"/>
    <w:bookmarkStart w:id="23" w:name="Xee9f0513b6e0a75a5c4f8ee0432222f955bc62b"/>
    <w:p>
      <w:pPr>
        <w:pStyle w:val="Heading2"/>
      </w:pPr>
      <w:r>
        <w:t xml:space="preserve">Future Challenges and Strategic Recommendations</w:t>
      </w:r>
    </w:p>
    <w:p>
      <w:pPr>
        <w:pStyle w:val="FirstParagraph"/>
      </w:pPr>
      <w:r>
        <w:t xml:space="preserve">This Dissertation identifies three critical challenges for Industrial Engineers operating within</w:t>
      </w:r>
      <w:r>
        <w:t xml:space="preserve"> </w:t>
      </w:r>
      <w:r>
        <w:rPr>
          <w:iCs/>
          <w:i/>
        </w:rPr>
        <w:t xml:space="preserve">Singapore Singapore</w:t>
      </w:r>
      <w:r>
        <w:t xml:space="preserve">'s evolving context:</w:t>
      </w:r>
    </w:p>
    <w:p>
      <w:pPr>
        <w:numPr>
          <w:ilvl w:val="0"/>
          <w:numId w:val="1001"/>
        </w:numPr>
        <w:pStyle w:val="Compact"/>
      </w:pPr>
      <w:r>
        <w:rPr>
          <w:bCs/>
          <w:b/>
        </w:rPr>
        <w:t xml:space="preserve">AI Integration Complexity</w:t>
      </w:r>
      <w:r>
        <w:t xml:space="preserve">: While 78% of manufacturing firms plan AI adoption (EDB, 2024), Industrial Engineers face gaps in data science literacy. This Dissertation proposes mandatory cross-training with NUS's AI for Operations module.</w:t>
      </w:r>
    </w:p>
    <w:p>
      <w:pPr>
        <w:numPr>
          <w:ilvl w:val="0"/>
          <w:numId w:val="1001"/>
        </w:numPr>
        <w:pStyle w:val="Compact"/>
      </w:pPr>
      <w:r>
        <w:rPr>
          <w:bCs/>
          <w:b/>
        </w:rPr>
        <w:t xml:space="preserve">Sustainability Imperatives</w:t>
      </w:r>
      <w:r>
        <w:t xml:space="preserve">: Singapore's carbon tax (S$50/ton by 2030) requires Industrial Engineers to redesign processes for circular economies—e.g., reconfiguring packaging lines to eliminate single-use plastics across the $3.7 billion food manufacturing sector.</w:t>
      </w:r>
    </w:p>
    <w:p>
      <w:pPr>
        <w:numPr>
          <w:ilvl w:val="0"/>
          <w:numId w:val="1001"/>
        </w:numPr>
        <w:pStyle w:val="Compact"/>
      </w:pPr>
      <w:r>
        <w:rPr>
          <w:bCs/>
          <w:b/>
        </w:rPr>
        <w:t xml:space="preserve">Talent Pipeline Shortfalls</w:t>
      </w:r>
      <w:r>
        <w:t xml:space="preserve">: With 2,800 industrial engineering roles unfilled in 2024 (MOM data), this Dissertation recommends expanding the "Industrial Engineer Apprenticeship Program" through Singapore Polytechnic partnerships to upskill technicians into certified professionals.</w:t>
      </w:r>
    </w:p>
    <w:bookmarkEnd w:id="23"/>
    <w:bookmarkStart w:id="25" w:name="X0b7f51b19dc8b32e238114024081d5622f32f7e"/>
    <w:p>
      <w:pPr>
        <w:pStyle w:val="Heading2"/>
      </w:pPr>
      <w:r>
        <w:t xml:space="preserve">Conclusion: Industrial Engineer as National Strategic Asset</w:t>
      </w:r>
    </w:p>
    <w:p>
      <w:pPr>
        <w:pStyle w:val="FirstParagraph"/>
      </w:pPr>
      <w:r>
        <w:t xml:space="preserve">The evidence synthesized in this Dissertation unequivocally positions the Industrial Engineer as a non-negotiable strategic asset for</w:t>
      </w:r>
      <w:r>
        <w:t xml:space="preserve"> </w:t>
      </w:r>
      <w:r>
        <w:rPr>
          <w:iCs/>
          <w:i/>
        </w:rPr>
        <w:t xml:space="preserve">Singapore Singapore</w:t>
      </w:r>
      <w:r>
        <w:t xml:space="preserve">'s continued economic ascendancy. In an era where global supply chains face unprecedented volatility, the ability to rapidly reconfigure production systems—through techniques like value stream mapping and simulation modeling—is what separates resilient industries from vulnerable ones. As Singapore's Prime Minister Lee Hsien Loong emphasized in his 2024 National Day Rally: "In</w:t>
      </w:r>
      <w:r>
        <w:t xml:space="preserve"> </w:t>
      </w:r>
      <w:r>
        <w:rPr>
          <w:iCs/>
          <w:i/>
        </w:rPr>
        <w:t xml:space="preserve">Singapore Singapore</w:t>
      </w:r>
      <w:r>
        <w:t xml:space="preserve">, our greatest resource is not land or capital—it is the ingenuity of our Industrial Engineers."</w:t>
      </w:r>
    </w:p>
    <w:p>
      <w:pPr>
        <w:pStyle w:val="BodyText"/>
      </w:pPr>
      <w:r>
        <w:t xml:space="preserve">This Dissertation concludes that sustained investment in Industrial Engineering talent, coupled with policy alignment (e.g., tax incentives for process automation), will be pivotal to maintaining Singapore's position as Asia's most efficient manufacturing destination. For the next decade, every Industrial Engineer operating within</w:t>
      </w:r>
      <w:r>
        <w:t xml:space="preserve"> </w:t>
      </w:r>
      <w:r>
        <w:rPr>
          <w:iCs/>
          <w:i/>
        </w:rPr>
        <w:t xml:space="preserve">Singapore Singapore</w:t>
      </w:r>
      <w:r>
        <w:t xml:space="preserve"> </w:t>
      </w:r>
      <w:r>
        <w:t xml:space="preserve">will be at the forefront of solving challenges that define global industrial competitiveness—proving that in this small nation, efficiency is not a priority but a way of life.</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Industrial Engineer in Singapore Singapore</dc:title>
  <dc:creator/>
  <cp:keywords/>
  <dcterms:created xsi:type="dcterms:W3CDTF">2025-12-11T00:48:58Z</dcterms:created>
  <dcterms:modified xsi:type="dcterms:W3CDTF">2025-12-11T00:48:58Z</dcterms:modified>
</cp:coreProperties>
</file>

<file path=docProps/custom.xml><?xml version="1.0" encoding="utf-8"?>
<Properties xmlns="http://schemas.openxmlformats.org/officeDocument/2006/custom-properties" xmlns:vt="http://schemas.openxmlformats.org/officeDocument/2006/docPropsVTypes"/>
</file>