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6" w:name="X465995a50d914cf1a6830cc9e2bd90f56d82df8"/>
    <w:p>
      <w:pPr>
        <w:pStyle w:val="Heading1"/>
      </w:pPr>
      <w:r>
        <w:t xml:space="preserve">Dissertation: The Critical Role of the Industrial Engineer in Optimizing Systems and Driving Economic Resilience for Sudan Khartoum</w:t>
      </w:r>
    </w:p>
    <w:p>
      <w:pPr>
        <w:pStyle w:val="FirstParagraph"/>
      </w:pPr>
      <w:r>
        <w:rPr>
          <w:bCs/>
          <w:b/>
        </w:rPr>
        <w:t xml:space="preserve">Abstract:</w:t>
      </w:r>
      <w:r>
        <w:t xml:space="preserve"> </w:t>
      </w:r>
      <w:r>
        <w:t xml:space="preserve">This dissertation examines the pivotal role of the Industrial Engineer within the socio-economic landscape of Sudan Khartoum, focusing on optimizing resource utilization, enhancing productivity, and fostering sustainable development in a context marked by infrastructure challenges and post-conflict recovery efforts. It argues that strategic deployment of Industrial Engineering principles is not merely beneficial but essential for Khartoum's transformation into a more efficient, resilient urban center capable of meeting the demands of Sudan's capital city. The research synthesizes current industrial challenges specific to Sudan Khartoum, analyzes the core competencies required for an effective Industrial Engineer in this setting, and proposes actionable frameworks for integrating these professionals into national development priorities. Through case studies of local industries and infrastructure projects within Khartoum, this dissertation demonstrates how the systematic application of Industrial Engineering methodologies can significantly improve logistics networks, reduce waste in critical sectors like agriculture and energy, enhance manufacturing quality control, and ultimately contribute to improved living standards for the citizens of Sudan Khartoum.</w:t>
      </w:r>
    </w:p>
    <w:bookmarkStart w:id="20" w:name="X1c120778d309bf75ff4a69911a847a3035e4396"/>
    <w:p>
      <w:pPr>
        <w:pStyle w:val="Heading2"/>
      </w:pPr>
      <w:r>
        <w:t xml:space="preserve">Introduction: The Imperative for Industrial Engineering in Sudan Khartoum</w:t>
      </w:r>
    </w:p>
    <w:p>
      <w:pPr>
        <w:pStyle w:val="FirstParagraph"/>
      </w:pPr>
      <w:r>
        <w:t xml:space="preserve">Sudan Khartoum, as the nation's political, economic, and cultural hub, faces immense pressures from a rapidly growing population, aging infrastructure inherited from decades of conflict and underinvestment, and the complex realities of recent national transitions. The city grapples with chronic power shortages affecting both households and industries; inefficient public transportation systems clogging daily commutes; significant post-harvest losses within the vital agricultural sector (Sudan being a major producer of cotton, sorghum, and sesame); and fragmented supply chains for essential goods. In this complex environment, the role of the Industrial Engineer transcends traditional factory-floor optimization. An Industrial Engineer in Sudan Khartoum is uniquely positioned as a systems thinker, tasked with diagnosing bottlenecks across entire value chains – from farm gate to consumer table or from raw material sourcing to finished product delivery within urban industries. This dissertation posits that embedding the expertise of the Industrial Engineer within key ministries, major public utilities (like the National Electric Power Corporation), critical agricultural processing plants (e.g., in Gezira and Omdurman), and emerging industrial parks around Khartoum is a fundamental step towards achieving tangible economic progress for Sudan.</w:t>
      </w:r>
    </w:p>
    <w:bookmarkEnd w:id="20"/>
    <w:bookmarkStart w:id="21" w:name="X97fe8231ca1c036af6da94b3066756ea0c87119"/>
    <w:p>
      <w:pPr>
        <w:pStyle w:val="Heading2"/>
      </w:pPr>
      <w:r>
        <w:t xml:space="preserve">Problem Statement: Systemic Inefficiencies Demand Industrial Engineering Solutions</w:t>
      </w:r>
    </w:p>
    <w:p>
      <w:pPr>
        <w:pStyle w:val="FirstParagraph"/>
      </w:pPr>
      <w:r>
        <w:t xml:space="preserve">The current state of industrial operations, logistics, and public service delivery in Sudan Khartoum reflects systemic inefficiencies that directly impact the nation's productivity and citizens' welfare. For instance:</w:t>
      </w:r>
    </w:p>
    <w:p>
      <w:pPr>
        <w:numPr>
          <w:ilvl w:val="0"/>
          <w:numId w:val="1001"/>
        </w:numPr>
        <w:pStyle w:val="Compact"/>
      </w:pPr>
      <w:r>
        <w:rPr>
          <w:bCs/>
          <w:b/>
        </w:rPr>
        <w:t xml:space="preserve">Supply Chain Vulnerabilities:</w:t>
      </w:r>
      <w:r>
        <w:t xml:space="preserve"> </w:t>
      </w:r>
      <w:r>
        <w:t xml:space="preserve">Food distribution networks suffer from high spoilage rates (estimated at 30-40% for perishables) due to inadequate cold storage and inefficient routing, impacting food security in Khartoum city.</w:t>
      </w:r>
    </w:p>
    <w:p>
      <w:pPr>
        <w:numPr>
          <w:ilvl w:val="0"/>
          <w:numId w:val="1001"/>
        </w:numPr>
        <w:pStyle w:val="Compact"/>
      </w:pPr>
      <w:r>
        <w:rPr>
          <w:bCs/>
          <w:b/>
        </w:rPr>
        <w:t xml:space="preserve">Energy Waste:</w:t>
      </w:r>
      <w:r>
        <w:t xml:space="preserve"> </w:t>
      </w:r>
      <w:r>
        <w:t xml:space="preserve">Power generation and distribution in Khartoum exhibit significant inefficiencies, with losses estimated between 25-35% due to outdated infrastructure and poor load management – a critical area where an Industrial Engineer can optimize grid operations and promote energy conservation measures.</w:t>
      </w:r>
    </w:p>
    <w:p>
      <w:pPr>
        <w:numPr>
          <w:ilvl w:val="0"/>
          <w:numId w:val="1001"/>
        </w:numPr>
        <w:pStyle w:val="Compact"/>
      </w:pPr>
      <w:r>
        <w:rPr>
          <w:bCs/>
          <w:b/>
        </w:rPr>
        <w:t xml:space="preserve">Manufacturing Constraints:</w:t>
      </w:r>
      <w:r>
        <w:t xml:space="preserve"> </w:t>
      </w:r>
      <w:r>
        <w:t xml:space="preserve">Local manufacturing units, particularly in textiles (a historical strength of Khartoum) and food processing, often operate below capacity due to suboptimal layout design, poor quality control systems (leading to waste), and ineffective scheduling – areas where Industrial Engineering interventions are proven.</w:t>
      </w:r>
    </w:p>
    <w:bookmarkEnd w:id="21"/>
    <w:bookmarkStart w:id="22" w:name="X0e0338e4304aec60dce9bb20686fe1e083cbe4e"/>
    <w:p>
      <w:pPr>
        <w:pStyle w:val="Heading2"/>
      </w:pPr>
      <w:r>
        <w:t xml:space="preserve">The Industrial Engineer: A Catalyst for Change in Sudan Khartoum</w:t>
      </w:r>
    </w:p>
    <w:p>
      <w:pPr>
        <w:pStyle w:val="FirstParagraph"/>
      </w:pPr>
      <w:r>
        <w:t xml:space="preserve">The core mission of the Industrial Engineer is to design, improve, and manage integrated systems of people, materials, information, equipment, and energy. In Sudan Khartoum specifically, this translates to:</w:t>
      </w:r>
    </w:p>
    <w:p>
      <w:pPr>
        <w:numPr>
          <w:ilvl w:val="0"/>
          <w:numId w:val="1002"/>
        </w:numPr>
        <w:pStyle w:val="Compact"/>
      </w:pPr>
      <w:r>
        <w:rPr>
          <w:bCs/>
          <w:b/>
        </w:rPr>
        <w:t xml:space="preserve">Process Optimization:</w:t>
      </w:r>
      <w:r>
        <w:t xml:space="preserve"> </w:t>
      </w:r>
      <w:r>
        <w:t xml:space="preserve">Redesigning manufacturing workflows in factories located in industrial zones like Al-Deim or Soba to reduce cycle times and material handling costs.</w:t>
      </w:r>
    </w:p>
    <w:p>
      <w:pPr>
        <w:numPr>
          <w:ilvl w:val="0"/>
          <w:numId w:val="1002"/>
        </w:numPr>
        <w:pStyle w:val="Compact"/>
      </w:pPr>
      <w:r>
        <w:rPr>
          <w:bCs/>
          <w:b/>
        </w:rPr>
        <w:t xml:space="preserve">Logistics &amp; Supply Chain Management:</w:t>
      </w:r>
      <w:r>
        <w:t xml:space="preserve"> </w:t>
      </w:r>
      <w:r>
        <w:t xml:space="preserve">Developing efficient transport routes for grain from the Gezira region through Khartoum's markets, minimizing losses and ensuring timely delivery.</w:t>
      </w:r>
    </w:p>
    <w:p>
      <w:pPr>
        <w:numPr>
          <w:ilvl w:val="0"/>
          <w:numId w:val="1002"/>
        </w:numPr>
        <w:pStyle w:val="Compact"/>
      </w:pPr>
      <w:r>
        <w:rPr>
          <w:bCs/>
          <w:b/>
        </w:rPr>
        <w:t xml:space="preserve">Sustainable Resource Utilization:</w:t>
      </w:r>
      <w:r>
        <w:t xml:space="preserve"> </w:t>
      </w:r>
      <w:r>
        <w:t xml:space="preserve">Implementing lean principles to reduce waste in water usage within industries, energy conservation programs for public buildings, and optimizing raw material procurement to minimize import dependency.</w:t>
      </w:r>
    </w:p>
    <w:p>
      <w:pPr>
        <w:numPr>
          <w:ilvl w:val="0"/>
          <w:numId w:val="1002"/>
        </w:numPr>
        <w:pStyle w:val="Compact"/>
      </w:pPr>
      <w:r>
        <w:rPr>
          <w:bCs/>
          <w:b/>
        </w:rPr>
        <w:t xml:space="preserve">Quality &amp; Reliability Engineering:</w:t>
      </w:r>
      <w:r>
        <w:t xml:space="preserve"> </w:t>
      </w:r>
      <w:r>
        <w:t xml:space="preserve">Establishing robust quality control systems for locally produced goods (e.g., pharmaceuticals, foodstuffs) crucial for public health and export potential from Khartoum-based industries.</w:t>
      </w:r>
    </w:p>
    <w:bookmarkEnd w:id="22"/>
    <w:bookmarkStart w:id="23" w:name="Xf6552a76389fd8527b5c58f8af16a3c3fb3ffe3"/>
    <w:p>
      <w:pPr>
        <w:pStyle w:val="Heading2"/>
      </w:pPr>
      <w:r>
        <w:t xml:space="preserve">Methodology: Grounding Research in Sudan Khartoum's Reality</w:t>
      </w:r>
    </w:p>
    <w:p>
      <w:pPr>
        <w:pStyle w:val="FirstParagraph"/>
      </w:pPr>
      <w:r>
        <w:t xml:space="preserve">This dissertation employs a mixed-methods approach grounded in the specific context of Sudan Khartoum. It includes:</w:t>
      </w:r>
    </w:p>
    <w:p>
      <w:pPr>
        <w:numPr>
          <w:ilvl w:val="0"/>
          <w:numId w:val="1003"/>
        </w:numPr>
        <w:pStyle w:val="Compact"/>
      </w:pPr>
      <w:r>
        <w:rPr>
          <w:bCs/>
          <w:b/>
        </w:rPr>
        <w:t xml:space="preserve">Secondary Data Analysis:</w:t>
      </w:r>
      <w:r>
        <w:t xml:space="preserve"> </w:t>
      </w:r>
      <w:r>
        <w:t xml:space="preserve">Reviewing reports from the Central Bank of Sudan, Ministry of Industry, and World Bank on Khartoum's infrastructure, industry output, and logistics performance.</w:t>
      </w:r>
    </w:p>
    <w:p>
      <w:pPr>
        <w:numPr>
          <w:ilvl w:val="0"/>
          <w:numId w:val="1003"/>
        </w:numPr>
        <w:pStyle w:val="Compact"/>
      </w:pPr>
      <w:r>
        <w:rPr>
          <w:bCs/>
          <w:b/>
        </w:rPr>
        <w:t xml:space="preserve">Case Studies:</w:t>
      </w:r>
      <w:r>
        <w:t xml:space="preserve"> </w:t>
      </w:r>
      <w:r>
        <w:t xml:space="preserve">In-depth analysis of two representative sectors within Khartoum: the cotton ginning operations at a major mill in Omdurman (a historical industrial heartland) and the logistical flow of essential medicines through the Khartoum City Hospital supply chain.</w:t>
      </w:r>
    </w:p>
    <w:p>
      <w:pPr>
        <w:numPr>
          <w:ilvl w:val="0"/>
          <w:numId w:val="1003"/>
        </w:numPr>
        <w:pStyle w:val="Compact"/>
      </w:pPr>
      <w:r>
        <w:rPr>
          <w:bCs/>
          <w:b/>
        </w:rPr>
        <w:t xml:space="preserve">Stakeholder Interviews:</w:t>
      </w:r>
      <w:r>
        <w:t xml:space="preserve"> </w:t>
      </w:r>
      <w:r>
        <w:t xml:space="preserve">Conducting structured interviews with practicing Industrial Engineers (both Sudanese and international consultants working in Khartoum), industry managers from key sectors, and representatives of relevant government bodies to identify practical barriers and opportunities.</w:t>
      </w:r>
    </w:p>
    <w:bookmarkEnd w:id="23"/>
    <w:bookmarkStart w:id="24" w:name="expected-outcomes-significance"/>
    <w:p>
      <w:pPr>
        <w:pStyle w:val="Heading2"/>
      </w:pPr>
      <w:r>
        <w:t xml:space="preserve">Expected Outcomes &amp; Significance</w:t>
      </w:r>
    </w:p>
    <w:p>
      <w:pPr>
        <w:pStyle w:val="FirstParagraph"/>
      </w:pPr>
      <w:r>
        <w:t xml:space="preserve">The findings of this Dissertation are expected to provide a compelling evidence base for the strategic integration of Industrial Engineering expertise within Sudan's development planning, particularly for Khartoum. Key expected outcomes include:</w:t>
      </w:r>
    </w:p>
    <w:p>
      <w:pPr>
        <w:numPr>
          <w:ilvl w:val="0"/>
          <w:numId w:val="1004"/>
        </w:numPr>
        <w:pStyle w:val="Compact"/>
      </w:pPr>
      <w:r>
        <w:t xml:space="preserve">A validated framework outlining the specific roles and responsibilities of an Industrial Engineer in addressing Khartoum's most pressing logistical, energy, and manufacturing challenges.</w:t>
      </w:r>
    </w:p>
    <w:p>
      <w:pPr>
        <w:numPr>
          <w:ilvl w:val="0"/>
          <w:numId w:val="1004"/>
        </w:numPr>
        <w:pStyle w:val="Compact"/>
      </w:pPr>
      <w:r>
        <w:t xml:space="preserve">Quantifiable evidence demonstrating potential cost savings (e.g., 15-25% reduction in transport costs for grain logistics), waste reduction (e.g., 20-30% lower post-harvest losses), and increased output achievable through targeted Industrial Engineering interventions.</w:t>
      </w:r>
    </w:p>
    <w:p>
      <w:pPr>
        <w:numPr>
          <w:ilvl w:val="0"/>
          <w:numId w:val="1004"/>
        </w:numPr>
        <w:pStyle w:val="Compact"/>
      </w:pPr>
      <w:r>
        <w:t xml:space="preserve">Policy recommendations for the Sudanese government, particularly the Ministry of Industry and Mining and Khartoum State authorities, on incorporating Industrial Engineering education, recruitment strategies for local talent, and creating conducive environments for these professionals to operate effectively in Sudan Khartoum.</w:t>
      </w:r>
    </w:p>
    <w:bookmarkEnd w:id="24"/>
    <w:bookmarkStart w:id="25" w:name="X02d35149498a3c9c5249b12e1e564c52cdc3674"/>
    <w:p>
      <w:pPr>
        <w:pStyle w:val="Heading2"/>
      </w:pPr>
      <w:r>
        <w:t xml:space="preserve">Conclusion: An Investment in Sudan's Future</w:t>
      </w:r>
    </w:p>
    <w:p>
      <w:pPr>
        <w:pStyle w:val="FirstParagraph"/>
      </w:pPr>
      <w:r>
        <w:t xml:space="preserve">The significance of this Dissertation lies not merely in its academic contribution but in its direct applicability to the urgent needs of Sudan Khartoum. As the nation navigates complex paths towards stability and development, optimizing existing systems through the lens of Industrial Engineering is a pragmatic, cost-effective strategy. The role of the Industrial Engineer within Sudan Khartoum is not that of a peripheral consultant but as an indispensable core member of teams tasked with rebuilding and modernizing critical infrastructure and economic activities. This Dissertation asserts that investing in cultivating and deploying skilled Industrial Engineers across Khartoum's key sectors is a vital, achievable step towards enhancing national productivity, improving the quality of life for its citizens, fostering local economic resilience, and positioning Sudan Khartoum as a more competitive regional hub. The time for strategic application of Industrial Engineering principles in Sudan Khartoum is now.</w:t>
      </w:r>
    </w:p>
    <w:p>
      <w:pPr>
        <w:pStyle w:val="BodyText"/>
      </w:pPr>
      <w:r>
        <w:rPr>
          <w:bCs/>
          <w:b/>
        </w:rPr>
        <w:t xml:space="preserve">Keywords:</w:t>
      </w:r>
      <w:r>
        <w:t xml:space="preserve"> </w:t>
      </w:r>
      <w:r>
        <w:t xml:space="preserve">Industrial Engineering; Dissertation; Sudan Khartoum; Sustainable Development; Supply Chain Optimization; Resource Efficiency; Economic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Engineering in Advancing Sustainable Development in Sudan Khartoum</dc:title>
  <dc:creator/>
  <cp:keywords/>
  <dcterms:created xsi:type="dcterms:W3CDTF">2026-07-15T06:24:57Z</dcterms:created>
  <dcterms:modified xsi:type="dcterms:W3CDTF">2026-07-15T06:24:57Z</dcterms:modified>
</cp:coreProperties>
</file>

<file path=docProps/custom.xml><?xml version="1.0" encoding="utf-8"?>
<Properties xmlns="http://schemas.openxmlformats.org/officeDocument/2006/custom-properties" xmlns:vt="http://schemas.openxmlformats.org/officeDocument/2006/docPropsVTypes"/>
</file>