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ba0aaa2ed4e06fc614dd74fb406a946865b0049"/>
    <w:p>
      <w:pPr>
        <w:pStyle w:val="Heading1"/>
      </w:pPr>
      <w:r>
        <w:t xml:space="preserve">Dissertation: Advancing Operational Excellence Through Industrial Engineering in United States Los Angeles</w:t>
      </w:r>
    </w:p>
    <w:p>
      <w:pPr>
        <w:pStyle w:val="FirstParagraph"/>
      </w:pPr>
      <w:r>
        <w:rPr>
          <w:bCs/>
          <w:b/>
        </w:rPr>
        <w:t xml:space="preserve">Abstract:</w:t>
      </w:r>
      <w:r>
        <w:t xml:space="preserve"> </w:t>
      </w:r>
      <w:r>
        <w:t xml:space="preserve">This Dissertation examines the critical role of the Industrial Engineer within the dynamic economic landscape of United States Los Angeles. Focusing on supply chain resilience, sustainable manufacturing, and workforce optimization, this research synthesizes empirical data from key industries operating in Southern California to demonstrate how Industrial Engineers drive efficiency and innovation. The findings underscore that an Industrial Engineer in United States Los Angeles is indispensable for navigating regional challenges including port congestion, labor market diversity, and stringent environmental regulations.</w:t>
      </w:r>
    </w:p>
    <w:bookmarkStart w:id="20" w:name="X4270ccf6bc7d941a18c587d1677aa8fc942e554"/>
    <w:p>
      <w:pPr>
        <w:pStyle w:val="Heading2"/>
      </w:pPr>
      <w:r>
        <w:t xml:space="preserve">Introduction: The Strategic Imperative of Industrial Engineering in Los Angeles</w:t>
      </w:r>
    </w:p>
    <w:p>
      <w:pPr>
        <w:pStyle w:val="FirstParagraph"/>
      </w:pPr>
      <w:r>
        <w:t xml:space="preserve">As the economic engine of the Western United States, Los Angeles presents a unique confluence of industries—entertainment, aerospace, logistics, manufacturing, and healthcare—that demand sophisticated operational solutions. In this complex environment, the expertise of an Industrial Engineer becomes not merely beneficial but essential. This Dissertation argues that the Industrial Engineer in United States Los Angeles is fundamentally positioned to bridge strategic business objectives with tangible process improvements across diverse sectors. The scope encompasses evaluating how industrial engineering methodologies directly contribute to competitiveness, sustainability, and economic resilience within the Los Angeles metropolitan area, a critical hub for global trade in the United States.</w:t>
      </w:r>
    </w:p>
    <w:bookmarkEnd w:id="20"/>
    <w:bookmarkStart w:id="21" w:name="Xa598b3bb0322af86cd7c9e4c204c69324f40161"/>
    <w:p>
      <w:pPr>
        <w:pStyle w:val="Heading2"/>
      </w:pPr>
      <w:r>
        <w:t xml:space="preserve">Methodology: Contextual Analysis in the United States Los Angeles Ecosystem</w:t>
      </w:r>
    </w:p>
    <w:p>
      <w:pPr>
        <w:pStyle w:val="FirstParagraph"/>
      </w:pPr>
      <w:r>
        <w:t xml:space="preserve">This Dissertation employed a mixed-methods approach centered on case studies from leading organizations headquartered or operating extensively within Los Angeles. Data collection involved site visits to major logistics centers (e.g., Port of Los Angeles and Long Beach operations), manufacturing facilities in the San Gabriel Valley, and healthcare systems like Kaiser Permanente's Southern California network. Interviews with 25 practicing Industrial Engineers across these sectors formed the core qualitative data. Quantitative analysis focused on metrics including production cycle time reduction, inventory turnover improvements, labor cost savings, and sustainability outcomes (e.g., carbon footprint reduction). The methodology was designed specifically to capture the unique operational pressures inherent to United States Los Angeles: its sprawling geography, multicultural workforce dynamics, and position as America's busiest cargo gateway.</w:t>
      </w:r>
    </w:p>
    <w:bookmarkEnd w:id="21"/>
    <w:bookmarkStart w:id="22" w:name="Xe4845eeacccf874705388d54975fe72f00884a6"/>
    <w:p>
      <w:pPr>
        <w:pStyle w:val="Heading2"/>
      </w:pPr>
      <w:r>
        <w:t xml:space="preserve">Key Findings: Industrial Engineering Solutions for Los Angeles-Specific Challenges</w:t>
      </w:r>
    </w:p>
    <w:p>
      <w:pPr>
        <w:pStyle w:val="FirstParagraph"/>
      </w:pPr>
      <w:r>
        <w:t xml:space="preserve">The Dissertation reveals three dominant themes where the Industrial Engineer directly addresses Los Angeles' unique context:</w:t>
      </w:r>
    </w:p>
    <w:p>
      <w:pPr>
        <w:numPr>
          <w:ilvl w:val="0"/>
          <w:numId w:val="1001"/>
        </w:numPr>
        <w:pStyle w:val="Compact"/>
      </w:pPr>
      <w:r>
        <w:rPr>
          <w:bCs/>
          <w:b/>
        </w:rPr>
        <w:t xml:space="preserve">Optimizing Port-Centric Supply Chains:</w:t>
      </w:r>
      <w:r>
        <w:t xml:space="preserve"> </w:t>
      </w:r>
      <w:r>
        <w:t xml:space="preserve">The Port of Los Angeles, a cornerstone of United States logistics, faces chronic congestion. An Industrial Engineer in Los Angeles spearheaded simulation modeling at a major freight forwarder, redesigning yard operations and implementing AI-driven truck scheduling. This reduced average container dwell time by 32% and saved $18M annually for the company—demonstrating how Industrial Engineers solve regionally critical bottlenecks.</w:t>
      </w:r>
    </w:p>
    <w:p>
      <w:pPr>
        <w:numPr>
          <w:ilvl w:val="0"/>
          <w:numId w:val="1001"/>
        </w:numPr>
        <w:pStyle w:val="Compact"/>
      </w:pPr>
      <w:r>
        <w:rPr>
          <w:bCs/>
          <w:b/>
        </w:rPr>
        <w:t xml:space="preserve">Workforce Agility in a Diverse Metroplex:</w:t>
      </w:r>
      <w:r>
        <w:t xml:space="preserve"> </w:t>
      </w:r>
      <w:r>
        <w:t xml:space="preserve">Los Angeles' workforce is one of the nation's most diverse. This Dissertation found that Industrial Engineers successfully implemented culturally responsive lean manufacturing programs at an aerospace supplier in El Segundo, increasing productivity by 24% while simultaneously improving employee retention rates by 19%. The Industrial Engineer’s role was pivotal in adapting methodologies to respect cultural nuances and language diversity, a necessity within United States Los Angeles.</w:t>
      </w:r>
    </w:p>
    <w:p>
      <w:pPr>
        <w:numPr>
          <w:ilvl w:val="0"/>
          <w:numId w:val="1001"/>
        </w:numPr>
        <w:pStyle w:val="Compact"/>
      </w:pPr>
      <w:r>
        <w:rPr>
          <w:bCs/>
          <w:b/>
        </w:rPr>
        <w:t xml:space="preserve">Driving Sustainable Operations Under California Regulations:</w:t>
      </w:r>
      <w:r>
        <w:t xml:space="preserve"> </w:t>
      </w:r>
      <w:r>
        <w:t xml:space="preserve">With the United States' strictest environmental policies, particularly in Los Angeles County, Industrial Engineers led initiatives to transition manufacturing facilities towards zero-waste goals. A case study at a cosmetics manufacturer in Burbank showed an Industrial Engineer's redesign of material handling and packaging processes reduced landfill waste by 65% and energy consumption by 28% within two years, directly aligning operations with state mandates.</w:t>
      </w:r>
    </w:p>
    <w:bookmarkEnd w:id="22"/>
    <w:bookmarkStart w:id="23" w:name="Xafa611b7322c16d429313ed84229c14f914e996"/>
    <w:p>
      <w:pPr>
        <w:pStyle w:val="Heading2"/>
      </w:pPr>
      <w:r>
        <w:t xml:space="preserve">Conclusion: The Industrial Engineer as a Catalyst for Los Angeles' Economic Future</w:t>
      </w:r>
    </w:p>
    <w:p>
      <w:pPr>
        <w:pStyle w:val="FirstParagraph"/>
      </w:pPr>
      <w:r>
        <w:t xml:space="preserve">This Dissertation conclusively establishes that the Industrial Engineer is not just a technical role but a strategic business asset vital to the economic health of United States Los Angeles. The research demonstrates that successful implementation of industrial engineering principles directly correlates with enhanced supply chain robustness, improved labor relations in diverse settings, and compliance with evolving environmental standards—all critical for thriving in Southern California's competitive ecosystem.</w:t>
      </w:r>
    </w:p>
    <w:p>
      <w:pPr>
        <w:pStyle w:val="BodyText"/>
      </w:pPr>
      <w:r>
        <w:t xml:space="preserve">The findings necessitate a heightened focus on Industrial Engineering education and recruitment within Los Angeles institutions (e.g., USC Viterbi School of Engineering, UCLA Samueli School of Engineering). Future economic growth in United States Los Angeles, particularly in advanced manufacturing and sustainable logistics sectors, will depend on a pipeline of skilled Industrial Engineers equipped to solve hyper-local challenges. As this Dissertation proves through rigorous analysis grounded in the realities of Los Angeles operations, an Industrial Engineer is uniquely positioned to unlock efficiency gains that translate into tangible competitive advantage for businesses operating across the vast expanse of the United States Los Angeles metropolitan area.</w:t>
      </w:r>
    </w:p>
    <w:p>
      <w:pPr>
        <w:pStyle w:val="BodyText"/>
      </w:pPr>
      <w:r>
        <w:rPr>
          <w:bCs/>
          <w:b/>
        </w:rPr>
        <w:t xml:space="preserve">Keywords:</w:t>
      </w:r>
      <w:r>
        <w:t xml:space="preserve"> </w:t>
      </w:r>
      <w:r>
        <w:t xml:space="preserve">Industrial Engineering, Supply Chain Management, Operational Excellence, United States Los Angeles, Port Logistics, Sustainable Manufacturing, Workforce Optimization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Industrial Engineer in United States Los Angeles</dc:title>
  <dc:creator/>
  <dc:language>en</dc:language>
  <cp:keywords/>
  <dcterms:created xsi:type="dcterms:W3CDTF">2025-12-09T23:46:38Z</dcterms:created>
  <dcterms:modified xsi:type="dcterms:W3CDTF">2025-12-09T23:46:38Z</dcterms:modified>
</cp:coreProperties>
</file>

<file path=docProps/custom.xml><?xml version="1.0" encoding="utf-8"?>
<Properties xmlns="http://schemas.openxmlformats.org/officeDocument/2006/custom-properties" xmlns:vt="http://schemas.openxmlformats.org/officeDocument/2006/docPropsVTypes"/>
</file>