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Journalistic</w:t>
      </w:r>
      <w:r>
        <w:t xml:space="preserve"> </w:t>
      </w:r>
      <w:r>
        <w:t xml:space="preserve">Practice</w:t>
      </w:r>
      <w:r>
        <w:t xml:space="preserve"> </w:t>
      </w:r>
      <w:r>
        <w:t xml:space="preserve">in</w:t>
      </w:r>
      <w:r>
        <w:t xml:space="preserve"> </w:t>
      </w:r>
      <w:r>
        <w:t xml:space="preserve">Algeria</w:t>
      </w:r>
      <w:r>
        <w:t xml:space="preserve"> </w:t>
      </w:r>
      <w:r>
        <w:t xml:space="preserve">Algiers</w:t>
      </w:r>
    </w:p>
    <w:bookmarkStart w:id="24" w:name="Xacc4acea9135cd9dcfb1be6f187b3fb7b6a0caf"/>
    <w:p>
      <w:pPr>
        <w:pStyle w:val="Heading1"/>
      </w:pPr>
      <w:r>
        <w:t xml:space="preserve">Dissertation on the Evolving Role of the Journalist in Algeria Algiers: Navigating Press Freedom and Sociopolitical Dynamics</w:t>
      </w:r>
    </w:p>
    <w:p>
      <w:pPr>
        <w:pStyle w:val="FirstParagraph"/>
      </w:pPr>
      <w:r>
        <w:t xml:space="preserve">This academic Dissertation explores the complex landscape of journalism within Algeria, with specific focus on Algiers as the epicenter of national media operations. The term "Journalist" in this context transcends mere occupation; it denotes a profession grappling with historical legacies, contemporary legal constraints, and the urgent need for ethical reporting within Algeria Algiers. This Dissertation critically examines how journalists navigate these challenges while striving to inform the public in one of North Africa's most politically significant urban centers.</w:t>
      </w:r>
    </w:p>
    <w:bookmarkStart w:id="20" w:name="Xa6f40a6e186acfa5b54c137423574de568d10da"/>
    <w:p>
      <w:pPr>
        <w:pStyle w:val="Heading2"/>
      </w:pPr>
      <w:r>
        <w:t xml:space="preserve">Historical Context: From Colonial Press to National Media</w:t>
      </w:r>
    </w:p>
    <w:p>
      <w:pPr>
        <w:pStyle w:val="FirstParagraph"/>
      </w:pPr>
      <w:r>
        <w:t xml:space="preserve">The trajectory of journalism in Algeria Algiers is deeply intertwined with the nation's struggle for independence. During French colonial rule, media was heavily controlled, serving imperial interests and marginalizing Algerian voices. Post-1962 independence saw the establishment of state-run media under the Ministry of Information, aiming to foster national unity but often resulting in limited editorial autonomy. For decades, the Journalist operating within Algeria Algiers functioned largely as a state communicator rather than an independent watchdog. The Dissertation contextualizes current challenges by highlighting how this historical framework continues to influence institutional culture and public trust in media institutions based in the capital city.</w:t>
      </w:r>
    </w:p>
    <w:bookmarkEnd w:id="20"/>
    <w:bookmarkStart w:id="21" w:name="Xd35bff82f89dca7b139ee55c4c46ef894e6b111"/>
    <w:p>
      <w:pPr>
        <w:pStyle w:val="Heading2"/>
      </w:pPr>
      <w:r>
        <w:t xml:space="preserve">Contemporary Media Environment: Legal Constraints and Digital Shifts</w:t>
      </w:r>
    </w:p>
    <w:p>
      <w:pPr>
        <w:pStyle w:val="FirstParagraph"/>
      </w:pPr>
      <w:r>
        <w:t xml:space="preserve">Presently, journalists operating from Algiers face a complex regulatory environment governed by Law No. 09-18 on the Press and Print Media (2015), which mandates state licensing, imposes strict penalties for "offenses against national security," and requires media outlets to register with the government. This Dissertation argues that these laws create significant pressure on the Journalist in Algeria Algiers to self-censor, particularly regarding sensitive topics like corruption, military influence, and social unrest. The capital city's unique position as the seat of government intensifies this pressure; reporting from Algiers often involves navigating direct interactions with powerful state entities.</w:t>
      </w:r>
    </w:p>
    <w:p>
      <w:pPr>
        <w:pStyle w:val="BodyText"/>
      </w:pPr>
      <w:r>
        <w:t xml:space="preserve">Simultaneously, the digital revolution has profoundly impacted journalism in Algeria Algiers. While traditional print media (like</w:t>
      </w:r>
      <w:r>
        <w:t xml:space="preserve"> </w:t>
      </w:r>
      <w:r>
        <w:rPr>
          <w:iCs/>
          <w:i/>
        </w:rPr>
        <w:t xml:space="preserve">El Watan</w:t>
      </w:r>
      <w:r>
        <w:t xml:space="preserve">,</w:t>
      </w:r>
      <w:r>
        <w:t xml:space="preserve"> </w:t>
      </w:r>
      <w:r>
        <w:rPr>
          <w:iCs/>
          <w:i/>
        </w:rPr>
        <w:t xml:space="preserve">La Tribune</w:t>
      </w:r>
      <w:r>
        <w:t xml:space="preserve">) and state television remain influential, online platforms (such as</w:t>
      </w:r>
      <w:r>
        <w:t xml:space="preserve"> </w:t>
      </w:r>
      <w:r>
        <w:rPr>
          <w:iCs/>
          <w:i/>
        </w:rPr>
        <w:t xml:space="preserve">Maghreb Arabe Press</w:t>
      </w:r>
      <w:r>
        <w:t xml:space="preserve">, independent blogs) have proliferated, offering journalists new avenues to bypass some constraints. However, this shift introduces new challenges: digital surveillance by authorities targeting Algerian journalists operating online in Algiers, the spread of misinformation requiring rigorous fact-checking from the Journalist's side, and financial instability for many newsrooms based in the capital. The Dissertation emphasizes that adaptation to this digital landscape is no longer optional for a journalist seeking relevance within Algeria Algiers.</w:t>
      </w:r>
    </w:p>
    <w:bookmarkEnd w:id="21"/>
    <w:bookmarkStart w:id="22" w:name="X0d9571918f13e5e83de5032d9fe3ea8bd10d1d0"/>
    <w:p>
      <w:pPr>
        <w:pStyle w:val="Heading2"/>
      </w:pPr>
      <w:r>
        <w:t xml:space="preserve">Challenges Faced by Journalists in Algeria Algiers: Beyond Censorship</w:t>
      </w:r>
    </w:p>
    <w:p>
      <w:pPr>
        <w:pStyle w:val="FirstParagraph"/>
      </w:pPr>
      <w:r>
        <w:t xml:space="preserve">The daily reality for a journalist in Algeria Algiers involves navigating multiple, often conflicting, pressures. Economic pressures are acute; many media outlets struggle financially, leading to lower salaries and reduced resources for investigative work – a critical aspect of ethical journalism. This Dissertation identifies the constant tension between the professional duty to report truthfully (a core tenet of the Journalist) and the immediate need for job security within a system where criticism can lead to legal action or professional blacklisting. Instances of journalists facing lawsuits, temporary suspensions, or even physical harassment for reporting on issues like police brutality or government spending are documented cases within Algeria Algiers.</w:t>
      </w:r>
    </w:p>
    <w:p>
      <w:pPr>
        <w:pStyle w:val="BodyText"/>
      </w:pPr>
      <w:r>
        <w:t xml:space="preserve">Furthermore, the Dissertation highlights the unique socio-cultural context of Algiers itself. The city's dense population, historical significance as a center of resistance and culture, and complex social dynamics mean that news stories often carry deep local resonance. A journalist based in Algiers must possess not only media skills but also a nuanced understanding of local communities – from the historic Casbah to newer suburbs – to report accurately on issues like housing shortages or education reforms impacting specific neighborhoods. The Dissertation argues this contextual knowledge is vital for credible journalism within Algeria Algiers, yet often underappreciated by national audiences.</w:t>
      </w:r>
    </w:p>
    <w:bookmarkEnd w:id="22"/>
    <w:bookmarkStart w:id="23" w:name="X5f27f7e48a533ed4c6e5f07abe0db93b38be046"/>
    <w:p>
      <w:pPr>
        <w:pStyle w:val="Heading2"/>
      </w:pPr>
      <w:r>
        <w:t xml:space="preserve">Ethics and the Future of Journalism in Algeria Algiers</w:t>
      </w:r>
    </w:p>
    <w:p>
      <w:pPr>
        <w:pStyle w:val="FirstParagraph"/>
      </w:pPr>
      <w:r>
        <w:t xml:space="preserve">Despite these formidable challenges, a resilient core of journalists continues to operate ethically in Algeria Algiers. This Dissertation concludes with an analysis of emerging trends: increasing use of data journalism for investigative pieces (often conducted cautiously), collaborative reporting projects involving multiple Algerian outlets based in the capital, and growing youth engagement through social media platforms. The future trajectory hinges on several factors: potential legal reforms regarding press freedom, sustained investment in media literacy among the public to foster demand for quality journalism, and crucially, the unwavering commitment of journalists themselves to uphold ethical standards amidst pressure.</w:t>
      </w:r>
    </w:p>
    <w:p>
      <w:pPr>
        <w:pStyle w:val="BodyText"/>
      </w:pPr>
      <w:r>
        <w:t xml:space="preserve">For the Journalist working within Algeria Algiers today, their role is not merely about delivering news; it is about safeguarding a vital democratic function in a society navigating complex modernization. This Dissertation asserts that supporting media freedom and protecting journalists in Algeria Algiers is not just an issue for the media sector but a fundamental requirement for building transparency and accountability within the nation's governance structure. The city of Algiers, as the nerve center of Algerian political life, remains both the most challenging and most critical arena for this essential work. The path forward demands greater protection for journalists operating in Algeria Algiers, recognizing their indispensable contribution to an informed citizenry and a more vibrant democracy.</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Journalistic Practice in Algeria Algiers</dc:title>
  <dc:creator/>
  <cp:keywords/>
  <dcterms:created xsi:type="dcterms:W3CDTF">2025-12-12T03:43:58Z</dcterms:created>
  <dcterms:modified xsi:type="dcterms:W3CDTF">2025-12-12T03:43:58Z</dcterms:modified>
</cp:coreProperties>
</file>

<file path=docProps/custom.xml><?xml version="1.0" encoding="utf-8"?>
<Properties xmlns="http://schemas.openxmlformats.org/officeDocument/2006/custom-properties" xmlns:vt="http://schemas.openxmlformats.org/officeDocument/2006/docPropsVTypes"/>
</file>