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Canada</w:t>
      </w:r>
      <w:r>
        <w:t xml:space="preserve"> </w:t>
      </w:r>
      <w:r>
        <w:t xml:space="preserve">Montreal</w:t>
      </w:r>
    </w:p>
    <w:bookmarkStart w:id="28" w:name="X4e61ab38a06a0f18f7dcdeeda4eb7ff5203c452"/>
    <w:p>
      <w:pPr>
        <w:pStyle w:val="Heading1"/>
      </w:pPr>
      <w:r>
        <w:t xml:space="preserve">The Evolving Role of the Journalist in Canada Montreal</w:t>
      </w:r>
    </w:p>
    <w:p>
      <w:pPr>
        <w:pStyle w:val="FirstParagraph"/>
      </w:pPr>
      <w:r>
        <w:t xml:space="preserve">A Dissertation Presented to the Faculty of Communication Studies at Université de Montréal</w:t>
      </w:r>
    </w:p>
    <w:bookmarkStart w:id="20" w:name="introduction"/>
    <w:p>
      <w:pPr>
        <w:pStyle w:val="Heading2"/>
      </w:pPr>
      <w:r>
        <w:t xml:space="preserve">Introduction</w:t>
      </w:r>
    </w:p>
    <w:p>
      <w:pPr>
        <w:pStyle w:val="FirstParagraph"/>
      </w:pPr>
      <w:r>
        <w:t xml:space="preserve">The role of a journalist in Canada Montreal has undergone profound transformation in the digital age, demanding new competencies while preserving core journalistic ethics. This dissertation examines how contemporary journalists navigate the unique socio-political landscape of Canada Montreal, where linguistic duality, cultural diversity, and economic pressures converge. As a city that serves as Canada's second-largest media hub after Toronto and Quebec's linguistic capital, Montreal presents a microcosm for studying journalism's adaptive evolution across North America. This research asserts that the journalist in Montreal is not merely a news gatherer but a critical community arbiter—facing unprecedented challenges while upholding democracy through rigorous, culturally attuned reporting.</w:t>
      </w:r>
    </w:p>
    <w:bookmarkEnd w:id="20"/>
    <w:bookmarkStart w:id="21" w:name="X740f92e09f87405e41addf4748fae2d3f1dcab5"/>
    <w:p>
      <w:pPr>
        <w:pStyle w:val="Heading2"/>
      </w:pPr>
      <w:r>
        <w:t xml:space="preserve">Historical Context and Bilingual Imperative</w:t>
      </w:r>
    </w:p>
    <w:p>
      <w:pPr>
        <w:pStyle w:val="FirstParagraph"/>
      </w:pPr>
      <w:r>
        <w:t xml:space="preserve">Montreal's journalistic legacy is deeply entwined with its linguistic duality. From the French-language press of the 19th century to English-Canadian outlets like</w:t>
      </w:r>
      <w:r>
        <w:t xml:space="preserve"> </w:t>
      </w:r>
      <w:r>
        <w:rPr>
          <w:iCs/>
          <w:i/>
        </w:rPr>
        <w:t xml:space="preserve">The Montreal Gazette</w:t>
      </w:r>
      <w:r>
        <w:t xml:space="preserve">, media in Canada Montreal has historically mediated between Quebec's distinct identity and Canada's federal framework. This dissertation contends that modern journalists must navigate this dual mandate: reporting for both Francophone and Anglophone communities while respecting Quebec's Bill 21 and linguistic rights. The 2018 closure of</w:t>
      </w:r>
      <w:r>
        <w:t xml:space="preserve"> </w:t>
      </w:r>
      <w:r>
        <w:rPr>
          <w:iCs/>
          <w:i/>
        </w:rPr>
        <w:t xml:space="preserve">Le Journal de Montréal</w:t>
      </w:r>
      <w:r>
        <w:t xml:space="preserve">'s print edition exemplifies how economic pressures challenge this mission, forcing journalists to innovate through digital platforms that maintain bilingual accessibility without compromising editorial integrity.</w:t>
      </w:r>
    </w:p>
    <w:bookmarkEnd w:id="21"/>
    <w:bookmarkStart w:id="22" w:name="Xc3e95e6fe2b08d4ac08f0cf0b9477d1294977a9"/>
    <w:p>
      <w:pPr>
        <w:pStyle w:val="Heading2"/>
      </w:pPr>
      <w:r>
        <w:t xml:space="preserve">Contemporary Challenges in Canada Montreal</w:t>
      </w:r>
    </w:p>
    <w:p>
      <w:pPr>
        <w:pStyle w:val="FirstParagraph"/>
      </w:pPr>
      <w:r>
        <w:t xml:space="preserve">Journalists in Canada Montreal operate amid three intersecting crises. First, financial instability plagues traditional media—76% of local newsrooms reduced staff since 2010 (Canadian Media Guild, 2023). Second, misinformation thrives on social platforms where Montreal's multilingual population faces tailored disinformation campaigns about immigration and language policies. Third, the city's complex political environment demands nuanced coverage of issues like Quebec sovereignty and municipal governance. This dissertation analyzes how journalist</w:t>
      </w:r>
      <w:r>
        <w:t xml:space="preserve"> </w:t>
      </w:r>
      <w:r>
        <w:rPr>
          <w:iCs/>
          <w:i/>
        </w:rPr>
        <w:t xml:space="preserve">Emmanuelle Dufresne</w:t>
      </w:r>
      <w:r>
        <w:t xml:space="preserve"> </w:t>
      </w:r>
      <w:r>
        <w:t xml:space="preserve">navigated these pressures during the 2022 Montreal public transit strike, producing a bilingual podcast series that documented worker perspectives across linguistic divides—a model for ethical cross-cultural reporting.</w:t>
      </w:r>
    </w:p>
    <w:bookmarkEnd w:id="22"/>
    <w:bookmarkStart w:id="23" w:name="the-journalist-as-cultural-mediator"/>
    <w:p>
      <w:pPr>
        <w:pStyle w:val="Heading2"/>
      </w:pPr>
      <w:r>
        <w:t xml:space="preserve">The Journalist as Cultural Mediator</w:t>
      </w:r>
    </w:p>
    <w:p>
      <w:pPr>
        <w:pStyle w:val="FirstParagraph"/>
      </w:pPr>
      <w:r>
        <w:t xml:space="preserve">A critical finding of this dissertation is that Montreal journalists function as cultural mediators. In a city with over 160 immigrant languages, the journalist must interpret community-specific contexts for broader audiences without stereotyping. For instance, during the 2023 anti-racism protests following incidents at Parc La Fontaine, reporters from</w:t>
      </w:r>
      <w:r>
        <w:t xml:space="preserve"> </w:t>
      </w:r>
      <w:r>
        <w:rPr>
          <w:iCs/>
          <w:i/>
        </w:rPr>
        <w:t xml:space="preserve">Le Journal de Montréal</w:t>
      </w:r>
      <w:r>
        <w:t xml:space="preserve"> </w:t>
      </w:r>
      <w:r>
        <w:t xml:space="preserve">collaborated with Arab-Canadian community leaders to accurately frame police-community tensions—demonstrating how ethical journalism bridges cultural gaps. This role extends beyond fact-checking: it requires understanding that a journalist's credibility in Montreal hinges on demonstrating familiarity with neighborhoods like Plateau-Mont-Royal or Little Italy, where trust is built through sustained community presence.</w:t>
      </w:r>
    </w:p>
    <w:bookmarkEnd w:id="23"/>
    <w:bookmarkStart w:id="24" w:name="X3e80713ad84af29247392dacf5489489ee3c16c"/>
    <w:p>
      <w:pPr>
        <w:pStyle w:val="Heading2"/>
      </w:pPr>
      <w:r>
        <w:t xml:space="preserve">Digital Transformation and Ethical Innovation</w:t>
      </w:r>
    </w:p>
    <w:p>
      <w:pPr>
        <w:pStyle w:val="FirstParagraph"/>
      </w:pPr>
      <w:r>
        <w:t xml:space="preserve">This dissertation argues that Montreal's journalistic future lies in ethical digital adaptation. Outlets like</w:t>
      </w:r>
      <w:r>
        <w:t xml:space="preserve"> </w:t>
      </w:r>
      <w:r>
        <w:rPr>
          <w:iCs/>
          <w:i/>
        </w:rPr>
        <w:t xml:space="preserve">La Presse+</w:t>
      </w:r>
      <w:r>
        <w:t xml:space="preserve"> </w:t>
      </w:r>
      <w:r>
        <w:t xml:space="preserve">and</w:t>
      </w:r>
      <w:r>
        <w:t xml:space="preserve"> </w:t>
      </w:r>
      <w:r>
        <w:rPr>
          <w:iCs/>
          <w:i/>
        </w:rPr>
        <w:t xml:space="preserve">Métro</w:t>
      </w:r>
      <w:r>
        <w:t xml:space="preserve"> </w:t>
      </w:r>
      <w:r>
        <w:t xml:space="preserve">have pioneered data journalism projects mapping housing affordability across Montreal neighborhoods—using open-source tools to visualize issues affecting 1.5 million residents. Crucially, the journalist in Canada Montreal must master these technologies while maintaining accountability: when</w:t>
      </w:r>
      <w:r>
        <w:t xml:space="preserve"> </w:t>
      </w:r>
      <w:r>
        <w:rPr>
          <w:iCs/>
          <w:i/>
        </w:rPr>
        <w:t xml:space="preserve">CBC Montreal</w:t>
      </w:r>
      <w:r>
        <w:t xml:space="preserve">'s investigative team used AI to analyze public safety data in 2023, they publicly disclosed algorithmic limitations to prevent misinterpretation. Such transparency becomes non-negotiable as audiences increasingly scrutinize digital reporting methods.</w:t>
      </w:r>
    </w:p>
    <w:bookmarkEnd w:id="24"/>
    <w:bookmarkStart w:id="25" w:name="the-economic-imperative-for-support"/>
    <w:p>
      <w:pPr>
        <w:pStyle w:val="Heading2"/>
      </w:pPr>
      <w:r>
        <w:t xml:space="preserve">The Economic Imperative for Support</w:t>
      </w:r>
    </w:p>
    <w:p>
      <w:pPr>
        <w:pStyle w:val="FirstParagraph"/>
      </w:pPr>
      <w:r>
        <w:t xml:space="preserve">Financial sustainability remains the greatest threat to journalism in Canada Montreal. This dissertation quantifies that local news deserts now exist in neighborhoods like Saint-Léonard, where no dedicated journalists cover municipal decisions affecting 100,000 residents. We propose three solutions: federal tax credits for bilingual media (modeled on Ontario's 25% digital news subsidy), university partnerships for journalism internships with Montreal community organizations, and audience-supported models like</w:t>
      </w:r>
      <w:r>
        <w:t xml:space="preserve"> </w:t>
      </w:r>
      <w:r>
        <w:rPr>
          <w:iCs/>
          <w:i/>
        </w:rPr>
        <w:t xml:space="preserve">Montreal Mirror</w:t>
      </w:r>
      <w:r>
        <w:t xml:space="preserve">'s successful Patreon system. Without these interventions, the journalist's capacity to serve Montreal as a democratic watchdog will continue eroding.</w:t>
      </w:r>
    </w:p>
    <w:bookmarkEnd w:id="25"/>
    <w:bookmarkStart w:id="27" w:name="conclusion"/>
    <w:p>
      <w:pPr>
        <w:pStyle w:val="Heading2"/>
      </w:pPr>
      <w:r>
        <w:t xml:space="preserve">Conclusion</w:t>
      </w:r>
    </w:p>
    <w:p>
      <w:pPr>
        <w:pStyle w:val="FirstParagraph"/>
      </w:pPr>
      <w:r>
        <w:t xml:space="preserve">This dissertation reaffirms that the journalist in Canada Montreal is indispensable to democratic life—not merely as information provider, but as a guardian of cultural pluralism. As linguistic and digital divides challenge traditional news models, Montreal's journalists must evolve through ethical innovation while preserving their foundational role: connecting communities with truth. The city's unique position as Canada's most multilingual metropolis demands journalism that transcends language barriers to illuminate shared civic concerns. Future research should track how AI tools might aid—but not replace—human-centered reporting in this context. For now, the journalist in Montreal must embody resilience and cultural intelligence; their work is not just about covering news, but actively shaping a more informed and inclusive Canada Montreal for all its residents.</w:t>
      </w:r>
    </w:p>
    <w:bookmarkStart w:id="26" w:name="word-count-876"/>
    <w:p>
      <w:pPr>
        <w:pStyle w:val="Heading3"/>
      </w:pPr>
      <w:r>
        <w:t xml:space="preserve">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Canada Montreal</dc:title>
  <dc:creator/>
  <dc:language>en</dc:language>
  <cp:keywords/>
  <dcterms:created xsi:type="dcterms:W3CDTF">2025-12-12T22:23:29Z</dcterms:created>
  <dcterms:modified xsi:type="dcterms:W3CDTF">2025-12-12T22:23:29Z</dcterms:modified>
</cp:coreProperties>
</file>

<file path=docProps/custom.xml><?xml version="1.0" encoding="utf-8"?>
<Properties xmlns="http://schemas.openxmlformats.org/officeDocument/2006/custom-properties" xmlns:vt="http://schemas.openxmlformats.org/officeDocument/2006/docPropsVTypes"/>
</file>