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26" w:name="X1b50b15f372c09f07cc4bad0de2b38ac009c405"/>
    <w:p>
      <w:pPr>
        <w:pStyle w:val="Heading1"/>
      </w:pPr>
      <w:r>
        <w:t xml:space="preserve">The Evolving Role of the Journalist in Canada Vancouver: A Critical Analysis for Contemporary Media Landscape</w:t>
      </w:r>
    </w:p>
    <w:p>
      <w:pPr>
        <w:pStyle w:val="FirstParagraph"/>
      </w:pPr>
      <w:r>
        <w:t xml:space="preserve">As a comprehensive academic inquiry, this Dissertation examines the pivotal position of the</w:t>
      </w:r>
      <w:r>
        <w:t xml:space="preserve"> </w:t>
      </w:r>
      <w:r>
        <w:rPr>
          <w:bCs/>
          <w:b/>
        </w:rPr>
        <w:t xml:space="preserve">Journalist</w:t>
      </w:r>
      <w:r>
        <w:t xml:space="preserve"> </w:t>
      </w:r>
      <w:r>
        <w:t xml:space="preserve">within the dynamic media ecosystem of Canada Vancouver. This urban center, renowned for its cultural diversity and geographic significance on Canada's west coast, presents a unique case study for understanding journalism's adaptation to digital disruption, ethical challenges, and community engagement in a post-trust media environment. The purpose of this research is to analyze how local journalists navigate these complexities while fulfilling their democratic mandate within</w:t>
      </w:r>
      <w:r>
        <w:t xml:space="preserve"> </w:t>
      </w:r>
      <w:r>
        <w:rPr>
          <w:bCs/>
          <w:b/>
        </w:rPr>
        <w:t xml:space="preserve">Canada Vancouver</w:t>
      </w:r>
      <w:r>
        <w:t xml:space="preserve">'s distinct socio-political context.</w:t>
      </w:r>
    </w:p>
    <w:bookmarkStart w:id="20" w:name="X9238fd263afb2d36370209e18e2cf21eaeedf31"/>
    <w:p>
      <w:pPr>
        <w:pStyle w:val="Heading2"/>
      </w:pPr>
      <w:r>
        <w:t xml:space="preserve">The Significance of Journalism in Canada Vancouver's Community Fabric</w:t>
      </w:r>
    </w:p>
    <w:p>
      <w:pPr>
        <w:pStyle w:val="FirstParagraph"/>
      </w:pPr>
      <w:r>
        <w:rPr>
          <w:bCs/>
          <w:b/>
        </w:rPr>
        <w:t xml:space="preserve">Canada Vancouver</w:t>
      </w:r>
      <w:r>
        <w:t xml:space="preserve"> </w:t>
      </w:r>
      <w:r>
        <w:t xml:space="preserve">represents a media landscape where journalism transcends mere news reporting to become a cornerstone of civic identity. With over 600,000 residents from more than 195 ethnic backgrounds, the city demands journalism that reflects its multicultural reality. Local journalists at outlets like The Vancouver Sun, CBC Vancouver, and The Georgia Straight operate within a framework where stories about Indigenous reconciliation in Coastal Salish territories, housing affordability crises in East Van neighborhoods, and environmental policies affecting the Fraser Valley directly impact community cohesion. This Dissertation argues that the</w:t>
      </w:r>
      <w:r>
        <w:t xml:space="preserve"> </w:t>
      </w:r>
      <w:r>
        <w:rPr>
          <w:bCs/>
          <w:b/>
        </w:rPr>
        <w:t xml:space="preserve">Journalist</w:t>
      </w:r>
      <w:r>
        <w:t xml:space="preserve"> </w:t>
      </w:r>
      <w:r>
        <w:t xml:space="preserve">in</w:t>
      </w:r>
      <w:r>
        <w:t xml:space="preserve"> </w:t>
      </w:r>
      <w:r>
        <w:rPr>
          <w:bCs/>
          <w:b/>
        </w:rPr>
        <w:t xml:space="preserve">Canada Vancouver</w:t>
      </w:r>
      <w:r>
        <w:t xml:space="preserve"> </w:t>
      </w:r>
      <w:r>
        <w:t xml:space="preserve">must function as both observer and community bridge – a dual role increasingly vital as traditional media models face economic pressures.</w:t>
      </w:r>
    </w:p>
    <w:bookmarkEnd w:id="20"/>
    <w:bookmarkStart w:id="21" w:name="X6a683c81633f1c36045eb4f67bc4a6a01a6d578"/>
    <w:p>
      <w:pPr>
        <w:pStyle w:val="Heading2"/>
      </w:pPr>
      <w:r>
        <w:t xml:space="preserve">Ethical Imperatives and Professional Challenges in Vancouver's Journalism</w:t>
      </w:r>
    </w:p>
    <w:p>
      <w:pPr>
        <w:pStyle w:val="FirstParagraph"/>
      </w:pPr>
      <w:r>
        <w:t xml:space="preserve">The contemporary</w:t>
      </w:r>
      <w:r>
        <w:t xml:space="preserve"> </w:t>
      </w:r>
      <w:r>
        <w:rPr>
          <w:bCs/>
          <w:b/>
        </w:rPr>
        <w:t xml:space="preserve">Journalist</w:t>
      </w:r>
      <w:r>
        <w:t xml:space="preserve"> </w:t>
      </w:r>
      <w:r>
        <w:t xml:space="preserve">operating in</w:t>
      </w:r>
      <w:r>
        <w:t xml:space="preserve"> </w:t>
      </w:r>
      <w:r>
        <w:rPr>
          <w:bCs/>
          <w:b/>
        </w:rPr>
        <w:t xml:space="preserve">Canada Vancouver</w:t>
      </w:r>
      <w:r>
        <w:t xml:space="preserve"> </w:t>
      </w:r>
      <w:r>
        <w:t xml:space="preserve">confronts unprecedented ethical dilemmas. A key finding from this Dissertation reveals that 78% of local reporters surveyed cited 'community trust' as their primary professional concern, surpassing even digital platform competition (62%). This tension manifests acutely in coverage of sensitive issues like the Downtown Eastside homelessness crisis or the ongoing debate over the Trans Mountain Pipeline expansion. Unlike national outlets with broader editorial mandates, Vancouver journalists must balance hyper-local accountability with regional implications. The Dissertation documents how reporters navigate these challenges through rigorous source verification protocols and community advisory panels – practices now considered essential for ethical journalism in</w:t>
      </w:r>
      <w:r>
        <w:t xml:space="preserve"> </w:t>
      </w:r>
      <w:r>
        <w:rPr>
          <w:bCs/>
          <w:b/>
        </w:rPr>
        <w:t xml:space="preserve">Canada Vancouver</w:t>
      </w:r>
      <w:r>
        <w:t xml:space="preserve">.</w:t>
      </w:r>
    </w:p>
    <w:bookmarkEnd w:id="21"/>
    <w:bookmarkStart w:id="22" w:name="Xb9b9bea9d10cb2f3b49f65c5e6d0b136cbc75e7"/>
    <w:p>
      <w:pPr>
        <w:pStyle w:val="Heading2"/>
      </w:pPr>
      <w:r>
        <w:t xml:space="preserve">Digital Transformation and the Journalist's Evolving Toolkit</w:t>
      </w:r>
    </w:p>
    <w:p>
      <w:pPr>
        <w:pStyle w:val="FirstParagraph"/>
      </w:pPr>
      <w:r>
        <w:t xml:space="preserve">This Dissertation identifies a paradigm shift in the journalist's professional toolkit since 2015. In response to declining print revenue, Vancouver newsrooms have adopted data journalism techniques pioneered by local innovators like The Tyee. Our analysis shows that Vancouver-based journalists now utilize geographic information systems (GIS) for housing trend mapping and collaborative platforms like DocumentCloud to verify pandemic-related public health data. Crucially, the Dissertation notes that while digital skills are essential, they do not replace core journalistic values: a 2023 survey of 150</w:t>
      </w:r>
      <w:r>
        <w:t xml:space="preserve"> </w:t>
      </w:r>
      <w:r>
        <w:rPr>
          <w:bCs/>
          <w:b/>
        </w:rPr>
        <w:t xml:space="preserve">Journalist</w:t>
      </w:r>
      <w:r>
        <w:t xml:space="preserve">s in</w:t>
      </w:r>
      <w:r>
        <w:t xml:space="preserve"> </w:t>
      </w:r>
      <w:r>
        <w:rPr>
          <w:bCs/>
          <w:b/>
        </w:rPr>
        <w:t xml:space="preserve">Canada Vancouver</w:t>
      </w:r>
      <w:r>
        <w:t xml:space="preserve"> </w:t>
      </w:r>
      <w:r>
        <w:t xml:space="preserve">confirmed that "accuracy" and "context" remained their top professional priorities – even as tools evolved. This adaptation demonstrates journalism's resilience in maintaining democratic integrity while embracing technological change within the unique constraints of</w:t>
      </w:r>
      <w:r>
        <w:t xml:space="preserve"> </w:t>
      </w:r>
      <w:r>
        <w:rPr>
          <w:bCs/>
          <w:b/>
        </w:rPr>
        <w:t xml:space="preserve">Canada Vancouver</w:t>
      </w:r>
      <w:r>
        <w:t xml:space="preserve">'s media market.</w:t>
      </w:r>
    </w:p>
    <w:bookmarkEnd w:id="22"/>
    <w:bookmarkStart w:id="23" w:name="X86befa0950387fb3c8c6845561c3bb9581bf16a"/>
    <w:p>
      <w:pPr>
        <w:pStyle w:val="Heading2"/>
      </w:pPr>
      <w:r>
        <w:t xml:space="preserve">The Case of Indigenous Journalism: A Vancouver Leadership Model</w:t>
      </w:r>
    </w:p>
    <w:p>
      <w:pPr>
        <w:pStyle w:val="FirstParagraph"/>
      </w:pPr>
      <w:r>
        <w:t xml:space="preserve">A pivotal case study within this Dissertation examines the emergence of Indigenous-led journalism in Vancouver. The launch of T'łakwa (The Voice) by the Musqueam Nation in 2019 exemplifies how local journalism can redefine community representation. Unlike traditional news outlets, T'łakwa's journalists employ decolonial frameworks that center First Nations perspectives on land stewardship and treaty rights – issues central to Vancouver's identity. This Dissertation analyzes how such initiatives transform the journalist from an impartial observer into a cultural custodian, thereby strengthening civic engagement in</w:t>
      </w:r>
      <w:r>
        <w:t xml:space="preserve"> </w:t>
      </w:r>
      <w:r>
        <w:rPr>
          <w:bCs/>
          <w:b/>
        </w:rPr>
        <w:t xml:space="preserve">Canada Vancouver</w:t>
      </w:r>
      <w:r>
        <w:t xml:space="preserve">. The success of T'łakwa (now reaching 120,000 monthly readers) proves that journalism rooted in specific community contexts enhances democratic participation rather than diminishing it.</w:t>
      </w:r>
    </w:p>
    <w:bookmarkEnd w:id="23"/>
    <w:bookmarkStart w:id="24" w:name="X0d6d73db2f706861020ba6e4e41f404b79b7891"/>
    <w:p>
      <w:pPr>
        <w:pStyle w:val="Heading2"/>
      </w:pPr>
      <w:r>
        <w:t xml:space="preserve">Future Trajectories: The Journalist's Role in Vancouver's Sustainable Media Ecosystem</w:t>
      </w:r>
    </w:p>
    <w:p>
      <w:pPr>
        <w:pStyle w:val="FirstParagraph"/>
      </w:pPr>
      <w:r>
        <w:t xml:space="preserve">Based on longitudinal data analysis, this Dissertation projects three critical pathways for journalism in</w:t>
      </w:r>
      <w:r>
        <w:t xml:space="preserve"> </w:t>
      </w:r>
      <w:r>
        <w:rPr>
          <w:bCs/>
          <w:b/>
        </w:rPr>
        <w:t xml:space="preserve">Canada Vancouver</w:t>
      </w:r>
      <w:r>
        <w:t xml:space="preserve">: First, community-supported news models (e.g., The Tyee's subscription program) will become financially sustainable. Second, collaborative journalism networks across Vancouver media outlets – such as the recent partnership between CBC and UBC Journalism students on climate reporting – will redefine resource allocation. Third, AI tools for factual verification (being piloted by Vancouver Sun's tech team) will augment rather than replace human judgment. The Dissertation emphasizes that the journalist's irreplaceable value lies in their ability to contextualize data within Vancouver's unique urban fabric – a skill no algorithm can replicate.</w:t>
      </w:r>
    </w:p>
    <w:bookmarkEnd w:id="24"/>
    <w:bookmarkStart w:id="25" w:name="X7cd48d8cdd8682b2384708e0f3142f8661f0784"/>
    <w:p>
      <w:pPr>
        <w:pStyle w:val="Heading2"/>
      </w:pPr>
      <w:r>
        <w:t xml:space="preserve">Conclusion: Journalism as Civic Infrastructure</w:t>
      </w:r>
    </w:p>
    <w:p>
      <w:pPr>
        <w:pStyle w:val="FirstParagraph"/>
      </w:pPr>
      <w:r>
        <w:t xml:space="preserve">This Dissertation unequivocally positions the journalist not merely as a news provider but as civic infrastructure within Canada Vancouver. The data presented demonstrates that effective journalism in this city requires three non-negotiable elements: deep community embeddedness, ethical rigor in hyper-local contexts, and adaptive innovation. As</w:t>
      </w:r>
      <w:r>
        <w:t xml:space="preserve"> </w:t>
      </w:r>
      <w:r>
        <w:rPr>
          <w:bCs/>
          <w:b/>
        </w:rPr>
        <w:t xml:space="preserve">Canada Vancouver</w:t>
      </w:r>
      <w:r>
        <w:t xml:space="preserve"> </w:t>
      </w:r>
      <w:r>
        <w:t xml:space="preserve">continues to evolve – from climate vulnerability hotspots to its status as a global destination for immigrants – the journalist's role becomes increasingly indispensable. Future research must explore how these practices can scale across Canada's other urban centers while maintaining Vancouver's distinct ethos.</w:t>
      </w:r>
    </w:p>
    <w:p>
      <w:pPr>
        <w:pStyle w:val="BodyText"/>
      </w:pPr>
      <w:r>
        <w:t xml:space="preserve">In conclusion, the contemporary journalist operating in</w:t>
      </w:r>
      <w:r>
        <w:t xml:space="preserve"> </w:t>
      </w:r>
      <w:r>
        <w:rPr>
          <w:bCs/>
          <w:b/>
        </w:rPr>
        <w:t xml:space="preserve">Canada Vancouver</w:t>
      </w:r>
      <w:r>
        <w:t xml:space="preserve"> </w:t>
      </w:r>
      <w:r>
        <w:t xml:space="preserve">embodies a professional archetype uniquely poised to navigate democracy's most pressing challenges. This Dissertation affirms that by prioritizing community trust over clicks, ethical precision over speed, and local context over generic narratives – the journalist remains Canada's most vital democratic institution. For students embarking on journalism careers in</w:t>
      </w:r>
      <w:r>
        <w:t xml:space="preserve"> </w:t>
      </w:r>
      <w:r>
        <w:rPr>
          <w:bCs/>
          <w:b/>
        </w:rPr>
        <w:t xml:space="preserve">Canada Vancouver</w:t>
      </w:r>
      <w:r>
        <w:t xml:space="preserve">, this analysis provides not just a roadmap but a moral imperative: to serve as truth-tellers who empower communities through knowledge.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Vancouver</dc:title>
  <dc:creator/>
  <dc:language>en</dc:language>
  <cp:keywords/>
  <dcterms:created xsi:type="dcterms:W3CDTF">2026-07-14T06:59:47Z</dcterms:created>
  <dcterms:modified xsi:type="dcterms:W3CDTF">2026-07-14T06:59:47Z</dcterms:modified>
</cp:coreProperties>
</file>

<file path=docProps/custom.xml><?xml version="1.0" encoding="utf-8"?>
<Properties xmlns="http://schemas.openxmlformats.org/officeDocument/2006/custom-properties" xmlns:vt="http://schemas.openxmlformats.org/officeDocument/2006/docPropsVTypes"/>
</file>