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India</w:t>
      </w:r>
      <w:r>
        <w:t xml:space="preserve"> </w:t>
      </w:r>
      <w:r>
        <w:t xml:space="preserve">New</w:t>
      </w:r>
      <w:r>
        <w:t xml:space="preserve"> </w:t>
      </w:r>
      <w:r>
        <w:t xml:space="preserve">Delhi</w:t>
      </w:r>
    </w:p>
    <w:bookmarkStart w:id="20" w:name="X6a4ef82a55c1f0cc6029621b933f65ff2ea68a0"/>
    <w:p>
      <w:pPr>
        <w:pStyle w:val="Heading1"/>
      </w:pPr>
      <w:r>
        <w:t xml:space="preserve">The Critical Evolution of Journalism: A Dissertation on the Indian Journalist in New Delhi's Dynamic Landscape</w:t>
      </w:r>
    </w:p>
    <w:p>
      <w:pPr>
        <w:pStyle w:val="FirstParagraph"/>
      </w:pPr>
      <w:r>
        <w:rPr>
          <w:bCs/>
          <w:b/>
        </w:rPr>
        <w:t xml:space="preserve">Introduction: The Cornerstone of Democracy in India New Delhi</w:t>
      </w:r>
    </w:p>
    <w:p>
      <w:pPr>
        <w:pStyle w:val="BodyText"/>
      </w:pPr>
      <w:r>
        <w:t xml:space="preserve">In the vibrant crucible of India, where democracy pulses through 1.4 billion voices and cultural diversity shapes national identity, the role of a journalist transcends mere information dissemination. This dissertation examines the indispensable function of a journalist within India New Delhi – the political, economic, and media epicenter that dictates national narratives. As South Asia's largest democracy navigates complex socio-political currents, New Delhi serves as both stage and laboratory for journalistic practice. The city’s unique position as the seat of power, home to Parliament, embassies, and major news organizations, makes it a critical microcosm for understanding journalism’s challenges and evolution in contemporary India. This work argues that the integrity of a journalist operating from New Delhi directly impacts India's democratic health and global standing.</w:t>
      </w:r>
    </w:p>
    <w:p>
      <w:pPr>
        <w:pStyle w:val="BodyText"/>
      </w:pPr>
      <w:r>
        <w:rPr>
          <w:bCs/>
          <w:b/>
        </w:rPr>
        <w:t xml:space="preserve">The Strategic Significance of Journalism in India's Democratic Architecture</w:t>
      </w:r>
    </w:p>
    <w:p>
      <w:pPr>
        <w:pStyle w:val="BodyText"/>
      </w:pPr>
      <w:r>
        <w:t xml:space="preserve">India's democratic resilience hinges on an informed citizenry, a responsibility squarely placed on journalists. In New Delhi, where policy decisions cascade from Rashtrapati Bhavan and the Parliament House to every village across the nation, journalism functions as democracy’s nervous system. A journalist here doesn’t merely report events; they translate complex governance into public understanding. Consider how investigative reporting exposed the 2G spectrum scam or uncovered systemic failures during the pandemic – these were not just Delhi-based stories but catalysts for nationwide accountability. The Indian Constitution's Article 19(1)(a) guarantees freedom of speech, yet this liberty is perpetually tested in New Delhi’s high-stakes political arena. A journalist operating within this framework must navigate between ethical duty and external pressures, making their role uniquely pivotal to India's democratic survival.</w:t>
      </w:r>
    </w:p>
    <w:p>
      <w:pPr>
        <w:pStyle w:val="BodyText"/>
      </w:pPr>
      <w:r>
        <w:rPr>
          <w:bCs/>
          <w:b/>
        </w:rPr>
        <w:t xml:space="preserve">Challenges Unique to the Journalist in India New Delhi</w:t>
      </w:r>
    </w:p>
    <w:p>
      <w:pPr>
        <w:pStyle w:val="BodyText"/>
      </w:pPr>
      <w:r>
        <w:t xml:space="preserve">The environment for a journalist in India New Delhi presents layered challenges absent elsewhere. First, physical safety remains paramount: 2023 saw over 100 journalists assaulted while covering protests or political events in the capital (Reporters Without Borders). The rise of 'digital vigilantism' – where online mobs targeting journalists on platforms like Twitter have intensified – creates psychological pressure distinct from traditional newsrooms. Second, institutional pressures permeate New Delhi’s media ecosystem. Major outlets often face commercial demands that compromise investigative depth, while political affiliations subtly shape coverage of national issues from Kashmir to economic reforms. Third, legal threats are weaponized with alarming frequency; the Unlawful Activities (Prevention) Act and sedition charges have been used against journalists reporting on dissent movements like farmers' protests near Delhi's borders. This creates a chilling effect where a journalist might self-censor critical coverage to avoid prolonged legal battles in Delhi's crowded courts.</w:t>
      </w:r>
    </w:p>
    <w:p>
      <w:pPr>
        <w:pStyle w:val="BodyText"/>
      </w:pPr>
      <w:r>
        <w:rPr>
          <w:bCs/>
          <w:b/>
        </w:rPr>
        <w:t xml:space="preserve">The New Delhi Media Ecosystem: Adapting to Digital Transformation</w:t>
      </w:r>
    </w:p>
    <w:p>
      <w:pPr>
        <w:pStyle w:val="BodyText"/>
      </w:pPr>
      <w:r>
        <w:t xml:space="preserve">India New Delhi’s media landscape is undergoing seismic shifts. Traditional print and broadcast outlets like The Indian Express, Times of India, and DD News now coexist with 24/7 digital platforms where a single viral tweet can ignite national discourse. This transformation demands new skills from the modern journalist: data literacy for analyzing government tenders, multilingual capabilities to serve diverse audiences (from Hindi-speaking farmers to English-speaking bureaucrats), and ethical navigation of misinformation ecosystems. Delhi-based media houses are pioneering innovations like fact-checking hubs (e.g., Alt News) responding to disinformation campaigns targeting electoral processes. Crucially, the rise of local digital news startups in New Delhi – serving specific communities from Lajpat Nagar to Noida – demonstrates journalism’s adaptation to hyperlocal needs within India's capital region.</w:t>
      </w:r>
    </w:p>
    <w:p>
      <w:pPr>
        <w:pStyle w:val="BodyText"/>
      </w:pPr>
      <w:r>
        <w:rPr>
          <w:bCs/>
          <w:b/>
        </w:rPr>
        <w:t xml:space="preserve">Case Study: The 2023 Delhi Riots Coverage</w:t>
      </w:r>
    </w:p>
    <w:p>
      <w:pPr>
        <w:pStyle w:val="BodyText"/>
      </w:pPr>
      <w:r>
        <w:t xml:space="preserve">The February 2023 Delhi riots exemplify the journalist’s high-stakes role. As communal violence erupted in northeast districts, journalists from New Delhi-based outlets like The Wire and Hindustan Times braved danger to document incidents, verify claims circulating on WhatsApp groups, and counter false narratives spreading through social media. Their reporting directly influenced government intervention protocols and subsequent judicial inquiries. This instance underscored how a journalist’s commitment to factual accuracy in India's capital can prevent escalation into wider societal fractures – a testament to journalism’s role as democracy's early warning system.</w:t>
      </w:r>
    </w:p>
    <w:p>
      <w:pPr>
        <w:pStyle w:val="BodyText"/>
      </w:pPr>
      <w:r>
        <w:rPr>
          <w:bCs/>
          <w:b/>
        </w:rPr>
        <w:t xml:space="preserve">Future Trajectory: Safeguarding the Journalist's Role for India</w:t>
      </w:r>
    </w:p>
    <w:p>
      <w:pPr>
        <w:pStyle w:val="BodyText"/>
      </w:pPr>
      <w:r>
        <w:t xml:space="preserve">For journalism to thrive in India New Delhi, systemic support is non-negotiable. Recommendations include: strengthening legal protections for journalists (like the proposed National Press Bill), creating independent safety funds for reporters facing threats, and fostering media literacy programs to empower citizens against disinformation. Crucially, New Delhi’s institutions must recognize that a free press isn’t an external threat but India’s democratic insurance policy. The next generation of Indian journalists emerging from Delhi universities (like JNU and MDI) must be equipped with ethical frameworks as robust as their technical skills.</w:t>
      </w:r>
    </w:p>
    <w:p>
      <w:pPr>
        <w:pStyle w:val="BodyText"/>
      </w:pPr>
      <w:r>
        <w:rPr>
          <w:bCs/>
          <w:b/>
        </w:rPr>
        <w:t xml:space="preserve">Conclusion: Journalism as India's Living Democracy</w:t>
      </w:r>
    </w:p>
    <w:p>
      <w:pPr>
        <w:pStyle w:val="BodyText"/>
      </w:pPr>
      <w:r>
        <w:t xml:space="preserve">The journalist operating in India New Delhi is not merely a witness but an active participant in democracy’s daily renewal. In a nation where the world watches the world’s largest election, this role carries immense weight. As we navigate digital disruption and geopolitical complexity, upholding journalistic integrity from Delhi’s corridors of power becomes increasingly urgent for India's future. This dissertation reaffirms that when journalists in New Delhi uphold truth with courage – even at personal risk – they don’t just report on democracy; they actively sustain it for all of India. The health of our nation’s democracy is measured not by the speeches made in Parliament, but by how freely and accurately a journalist can speak from the heart of New Delhi to every Indian citizen.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a Journalist in India New Delhi</dc:title>
  <dc:creator/>
  <dc:language>en</dc:language>
  <cp:keywords/>
  <dcterms:created xsi:type="dcterms:W3CDTF">2026-07-20T13:13:35Z</dcterms:created>
  <dcterms:modified xsi:type="dcterms:W3CDTF">2026-07-20T13:13:35Z</dcterms:modified>
</cp:coreProperties>
</file>

<file path=docProps/custom.xml><?xml version="1.0" encoding="utf-8"?>
<Properties xmlns="http://schemas.openxmlformats.org/officeDocument/2006/custom-properties" xmlns:vt="http://schemas.openxmlformats.org/officeDocument/2006/docPropsVTypes"/>
</file>