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Japan</w:t>
      </w:r>
      <w:r>
        <w:t xml:space="preserve"> </w:t>
      </w:r>
      <w:r>
        <w:t xml:space="preserve">Tokyo</w:t>
      </w:r>
    </w:p>
    <w:bookmarkStart w:id="24" w:name="X77cdfc54ee02711ae8a024efd25c6bfd00e787b"/>
    <w:p>
      <w:pPr>
        <w:pStyle w:val="Heading1"/>
      </w:pPr>
      <w:r>
        <w:t xml:space="preserve">The Resilient Press: A Dissertation on the Contemporary Journalist in Japan Tokyo</w:t>
      </w:r>
    </w:p>
    <w:p>
      <w:pPr>
        <w:pStyle w:val="FirstParagraph"/>
      </w:pPr>
      <w:r>
        <w:t xml:space="preserve">This Dissertation examines the complex and dynamic landscape confronting the modern</w:t>
      </w:r>
      <w:r>
        <w:t xml:space="preserve"> </w:t>
      </w:r>
      <w:r>
        <w:rPr>
          <w:iCs/>
          <w:i/>
        </w:rPr>
        <w:t xml:space="preserve">Journalist</w:t>
      </w:r>
      <w:r>
        <w:t xml:space="preserve"> </w:t>
      </w:r>
      <w:r>
        <w:t xml:space="preserve">within the heart of Japanese media operations: Tokyo. As Japan's political, economic, and cultural capital, Tokyo serves as the indispensable epicenter for national and international news reporting. Understanding the specific pressures, opportunities, and evolving methodologies faced by a</w:t>
      </w:r>
      <w:r>
        <w:t xml:space="preserve"> </w:t>
      </w:r>
      <w:r>
        <w:rPr>
          <w:iCs/>
          <w:i/>
        </w:rPr>
        <w:t xml:space="preserve">Journalist</w:t>
      </w:r>
      <w:r>
        <w:t xml:space="preserve"> </w:t>
      </w:r>
      <w:r>
        <w:t xml:space="preserve">operating within this unique environment is paramount for comprehending global media dynamics in the 21st century. This academic inquiry delves deep into how journalistic practice is reshaped by Tokyo's distinct sociopolitical fabric, technological shifts, and historical context.</w:t>
      </w:r>
    </w:p>
    <w:bookmarkStart w:id="20" w:name="Xed5c3a082fa6acd8a8fe110170f64165e24ddfe"/>
    <w:p>
      <w:pPr>
        <w:pStyle w:val="Heading2"/>
      </w:pPr>
      <w:r>
        <w:t xml:space="preserve">The Historical Crucible: Shaping the Tokyo Media Landscape</w:t>
      </w:r>
    </w:p>
    <w:p>
      <w:pPr>
        <w:pStyle w:val="FirstParagraph"/>
      </w:pPr>
      <w:r>
        <w:t xml:space="preserve">The trajectory of journalism in</w:t>
      </w:r>
      <w:r>
        <w:t xml:space="preserve"> </w:t>
      </w:r>
      <w:r>
        <w:rPr>
          <w:iCs/>
          <w:i/>
        </w:rPr>
        <w:t xml:space="preserve">Japan Tokyo</w:t>
      </w:r>
      <w:r>
        <w:t xml:space="preserve"> </w:t>
      </w:r>
      <w:r>
        <w:t xml:space="preserve">is deeply intertwined with the nation's modernization. Following the Meiji Restoration, Tokyo emerged as the undisputed center for news dissemination, a position solidified by institutions like NHK and major newspapers such as Yomiuri Shimbun and Asahi Shimbun establishing their headquarters in the capital. The traditional "shukko" (press club) system, where journalists from major outlets are granted privileged access to government ministries and corporate entities – a structure overwhelmingly concentrated in Tokyo – has long defined professional practice. This Dissertation argues that while this system fostered deep expertise and reliable sourcing for decades, it also created significant challenges for the independent</w:t>
      </w:r>
      <w:r>
        <w:t xml:space="preserve"> </w:t>
      </w:r>
      <w:r>
        <w:rPr>
          <w:iCs/>
          <w:i/>
        </w:rPr>
        <w:t xml:space="preserve">Journalist</w:t>
      </w:r>
      <w:r>
        <w:t xml:space="preserve">, particularly concerning potential bias towards official narratives and limited access to diverse perspectives beyond the established channels within</w:t>
      </w:r>
      <w:r>
        <w:t xml:space="preserve"> </w:t>
      </w:r>
      <w:r>
        <w:rPr>
          <w:iCs/>
          <w:i/>
        </w:rPr>
        <w:t xml:space="preserve">Japan Tokyo</w:t>
      </w:r>
      <w:r>
        <w:t xml:space="preserve">. The historical weight of this structure continues to influence newsroom culture today.</w:t>
      </w:r>
    </w:p>
    <w:bookmarkEnd w:id="20"/>
    <w:bookmarkStart w:id="21" w:name="X732978b6b0454dcb0692f00506b405561b554ae"/>
    <w:p>
      <w:pPr>
        <w:pStyle w:val="Heading2"/>
      </w:pPr>
      <w:r>
        <w:t xml:space="preserve">Navigating Modern Pressures: The Journalist in Contemporary Tokyo</w:t>
      </w:r>
    </w:p>
    <w:p>
      <w:pPr>
        <w:pStyle w:val="FirstParagraph"/>
      </w:pPr>
      <w:r>
        <w:t xml:space="preserve">The contemporary</w:t>
      </w:r>
      <w:r>
        <w:t xml:space="preserve"> </w:t>
      </w:r>
      <w:r>
        <w:rPr>
          <w:iCs/>
          <w:i/>
        </w:rPr>
        <w:t xml:space="preserve">Journalist</w:t>
      </w:r>
      <w:r>
        <w:t xml:space="preserve"> </w:t>
      </w:r>
      <w:r>
        <w:t xml:space="preserve">operating in</w:t>
      </w:r>
      <w:r>
        <w:t xml:space="preserve"> </w:t>
      </w:r>
      <w:r>
        <w:rPr>
          <w:iCs/>
          <w:i/>
        </w:rPr>
        <w:t xml:space="preserve">Japan Tokyo</w:t>
      </w:r>
      <w:r>
        <w:t xml:space="preserve"> </w:t>
      </w:r>
      <w:r>
        <w:t xml:space="preserve">navigates a multifaceted landscape of unprecedented challenges and transformations. The digital revolution has profoundly disrupted traditional revenue models, forcing major newsrooms in the capital to streamline operations while simultaneously demanding greater speed and multimedia storytelling capabilities from every reporter. This Dissertation highlights the intense pressure on journalists within Tokyo's competitive media environment to produce content for online platforms alongside legacy print and broadcast outputs, often with reduced staffing resources.</w:t>
      </w:r>
    </w:p>
    <w:p>
      <w:pPr>
        <w:pStyle w:val="BodyText"/>
      </w:pPr>
      <w:r>
        <w:t xml:space="preserve">Furthermore, the geopolitical climate surrounding Japan necessitates a heightened level of precision from any</w:t>
      </w:r>
      <w:r>
        <w:t xml:space="preserve"> </w:t>
      </w:r>
      <w:r>
        <w:rPr>
          <w:iCs/>
          <w:i/>
        </w:rPr>
        <w:t xml:space="preserve">Journalist</w:t>
      </w:r>
      <w:r>
        <w:t xml:space="preserve"> </w:t>
      </w:r>
      <w:r>
        <w:t xml:space="preserve">based in Tokyo. Covering complex bilateral relations (particularly with China and South Korea), security policies, natural disaster response (like the 2011 Tōhoku earthquake and Fukushima Daiichi nuclear disaster), and domestic policy shifts requires not only deep local knowledge but also a nuanced understanding of international implications. The Dissertation underscores how the</w:t>
      </w:r>
      <w:r>
        <w:t xml:space="preserve"> </w:t>
      </w:r>
      <w:r>
        <w:rPr>
          <w:iCs/>
          <w:i/>
        </w:rPr>
        <w:t xml:space="preserve">Journalist</w:t>
      </w:r>
      <w:r>
        <w:t xml:space="preserve"> </w:t>
      </w:r>
      <w:r>
        <w:t xml:space="preserve">in Tokyo often serves as a critical bridge between global audiences seeking accurate information about Japan and the intricate realities unfolding within its capital city.</w:t>
      </w:r>
    </w:p>
    <w:bookmarkEnd w:id="21"/>
    <w:bookmarkStart w:id="22" w:name="X4f4f5b74037086c3281198ae41b47b4061dfb1f"/>
    <w:p>
      <w:pPr>
        <w:pStyle w:val="Heading2"/>
      </w:pPr>
      <w:r>
        <w:t xml:space="preserve">Ethical Imperatives and Emerging Opportunities</w:t>
      </w:r>
    </w:p>
    <w:p>
      <w:pPr>
        <w:pStyle w:val="FirstParagraph"/>
      </w:pPr>
      <w:r>
        <w:t xml:space="preserve">This Dissertation further explores the ethical terrain where journalists in Tokyo operate. While freedom of the press is constitutionally protected in Japan, there are persistent concerns regarding subtle pressures from government entities and powerful corporate interests, particularly evident within the tight-knit press club system concentrated in Tokyo. The role of the journalist becomes paramount in maintaining accountability; this Dissertation emphasizes that a dedicated</w:t>
      </w:r>
      <w:r>
        <w:t xml:space="preserve"> </w:t>
      </w:r>
      <w:r>
        <w:rPr>
          <w:iCs/>
          <w:i/>
        </w:rPr>
        <w:t xml:space="preserve">Journalist</w:t>
      </w:r>
      <w:r>
        <w:t xml:space="preserve"> </w:t>
      </w:r>
      <w:r>
        <w:t xml:space="preserve">must constantly balance the imperative for factual reporting with navigating these complex power dynamics inherent to</w:t>
      </w:r>
      <w:r>
        <w:t xml:space="preserve"> </w:t>
      </w:r>
      <w:r>
        <w:rPr>
          <w:iCs/>
          <w:i/>
        </w:rPr>
        <w:t xml:space="preserve">Japan Tokyo</w:t>
      </w:r>
      <w:r>
        <w:t xml:space="preserve">.</w:t>
      </w:r>
    </w:p>
    <w:p>
      <w:pPr>
        <w:pStyle w:val="BodyText"/>
      </w:pPr>
      <w:r>
        <w:t xml:space="preserve">Concurrently, new opportunities are emerging. Digital platforms allow Tokyo-based journalists to bypass traditional gatekeepers, reaching global audiences directly. Investigative units within major Tokyo news organizations are increasingly focusing on underreported issues like labor rights, environmental concerns in urban settings, and social inequality – areas where the dedicated</w:t>
      </w:r>
      <w:r>
        <w:t xml:space="preserve"> </w:t>
      </w:r>
      <w:r>
        <w:rPr>
          <w:iCs/>
          <w:i/>
        </w:rPr>
        <w:t xml:space="preserve">Journalist</w:t>
      </w:r>
      <w:r>
        <w:t xml:space="preserve"> </w:t>
      </w:r>
      <w:r>
        <w:t xml:space="preserve">can make a significant impact beyond the immediate confines of government briefings. The Dissertation posits that fostering this independent investigative spirit is crucial for the future health of journalism within</w:t>
      </w:r>
      <w:r>
        <w:t xml:space="preserve"> </w:t>
      </w:r>
      <w:r>
        <w:rPr>
          <w:iCs/>
          <w:i/>
        </w:rPr>
        <w:t xml:space="preserve">Japan Tokyo</w:t>
      </w:r>
      <w:r>
        <w:t xml:space="preserve">.</w:t>
      </w:r>
    </w:p>
    <w:bookmarkEnd w:id="22"/>
    <w:bookmarkStart w:id="23" w:name="X1d18e2491b6c718f46c3985787ffedfc1ed105d"/>
    <w:p>
      <w:pPr>
        <w:pStyle w:val="Heading2"/>
      </w:pPr>
      <w:r>
        <w:t xml:space="preserve">The Future Horizon: Adapting and Enduring in Tokyo</w:t>
      </w:r>
    </w:p>
    <w:p>
      <w:pPr>
        <w:pStyle w:val="FirstParagraph"/>
      </w:pPr>
      <w:r>
        <w:t xml:space="preserve">Looking forward, the survival and relevance of the journalist in Tokyo hinge on adaptation. This Dissertation concludes that a successful modern journalist based in Japan's capital must be a versatile multi-skilled professional: adept at digital storytelling, data analysis, understanding complex international relations from an Asian perspective, and possessing deep cultural fluency. Crucially, they must also champion ethical rigor and maintain the public trust that is the bedrock of democratic journalism.</w:t>
      </w:r>
    </w:p>
    <w:p>
      <w:pPr>
        <w:pStyle w:val="BodyText"/>
      </w:pPr>
      <w:r>
        <w:t xml:space="preserve">The unique pressures and opportunities presented by being a journalist in Tokyo are not merely logistical; they represent a microcosm of global journalistic challenges amplified by Japan's specific context. The ongoing evolution of media consumption, the need for greater transparency within traditional structures like the press club, and the relentless demand for high-quality news in an age of disinformation all converge powerfully in this metropolitan center. This Dissertation asserts that the resilience and integrity demonstrated by journalists operating within</w:t>
      </w:r>
      <w:r>
        <w:t xml:space="preserve"> </w:t>
      </w:r>
      <w:r>
        <w:rPr>
          <w:iCs/>
          <w:i/>
        </w:rPr>
        <w:t xml:space="preserve">Japan Tokyo</w:t>
      </w:r>
      <w:r>
        <w:t xml:space="preserve"> </w:t>
      </w:r>
      <w:r>
        <w:t xml:space="preserve">are not just vital for Japan's democracy but serve as a significant case study for media professionals worldwide navigating similar transitions.</w:t>
      </w:r>
    </w:p>
    <w:p>
      <w:pPr>
        <w:pStyle w:val="BodyText"/>
      </w:pPr>
      <w:r>
        <w:t xml:space="preserve">In essence, the contemporary journalist in Japan Tokyo embodies a profession in constant negotiation – between tradition and innovation, local context and global perspective, institutional access and independent inquiry. The future of credible news reporting from one of the world's most influential nations rests significantly upon the ability of this dedicated journalist to rise to these multifaceted challenges within their uniquely demanding environment.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Japan Tokyo</dc:title>
  <dc:creator/>
  <dc:language>en</dc:language>
  <cp:keywords/>
  <dcterms:created xsi:type="dcterms:W3CDTF">2026-07-15T01:42:33Z</dcterms:created>
  <dcterms:modified xsi:type="dcterms:W3CDTF">2026-07-15T01:42:33Z</dcterms:modified>
</cp:coreProperties>
</file>

<file path=docProps/custom.xml><?xml version="1.0" encoding="utf-8"?>
<Properties xmlns="http://schemas.openxmlformats.org/officeDocument/2006/custom-properties" xmlns:vt="http://schemas.openxmlformats.org/officeDocument/2006/docPropsVTypes"/>
</file>