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Nigeria</w:t>
      </w:r>
      <w:r>
        <w:t xml:space="preserve"> </w:t>
      </w:r>
      <w:r>
        <w:t xml:space="preserve">Lagos</w:t>
      </w:r>
    </w:p>
    <w:bookmarkStart w:id="31" w:name="Xe2de3a210b474352513586b46c8f9a60e2ea79f"/>
    <w:p>
      <w:pPr>
        <w:pStyle w:val="Heading1"/>
      </w:pPr>
      <w:r>
        <w:t xml:space="preserve">Journalism in the Crucible: A Critical Analysis of the Journalist's Role in Nigeria Lagos</w:t>
      </w:r>
    </w:p>
    <w:bookmarkStart w:id="20" w:name="abstract"/>
    <w:p>
      <w:pPr>
        <w:pStyle w:val="Heading2"/>
      </w:pPr>
      <w:r>
        <w:t xml:space="preserve">Abstract</w:t>
      </w:r>
    </w:p>
    <w:p>
      <w:pPr>
        <w:pStyle w:val="FirstParagraph"/>
      </w:pPr>
      <w:r>
        <w:t xml:space="preserve">This dissertation examines the multifaceted challenges and pivotal responsibilities faced by contemporary journalists operating within Nigeria Lagos, Africa's most populous megacity. Through qualitative analysis of media reports, policy documents, and field observations from 2018-2023, this study argues that Lagos represents both the epicenter of Nigeria's media innovation and a perilous frontline for journalistic integrity. The research identifies systemic pressures including security threats, regulatory ambiguity, digital disruption, and commercialization as critical factors shaping professional practice. As the heart of Nigeria's economic and cultural life, Lagos demands journalism that is simultaneously agile in digital spaces and deeply rooted in community accountability. This dissertation asserts that safeguarding journalistic independence in Nigeria Lagos is not merely a professional concern but a constitutional imperative for democratic resilience.</w:t>
      </w:r>
    </w:p>
    <w:bookmarkEnd w:id="20"/>
    <w:bookmarkStart w:id="21" w:name="introduction-the-lagos-media-landscape"/>
    <w:p>
      <w:pPr>
        <w:pStyle w:val="Heading2"/>
      </w:pPr>
      <w:r>
        <w:t xml:space="preserve">1. Introduction: The Lagos Media Landscape</w:t>
      </w:r>
    </w:p>
    <w:p>
      <w:pPr>
        <w:pStyle w:val="FirstParagraph"/>
      </w:pPr>
      <w:r>
        <w:t xml:space="preserve">Nigeria Lagos stands as a vibrant yet volatile crucible where journalism confronts unprecedented demands. With over 20 million residents and representing 15% of Nigeria's GDP, Lagos functions as the nation's media capital—hosting the headquarters of major newspapers (The Punch, Daily Trust), television networks (Channels TV, NTA), and digital platforms like Premium Times. This dissertation explores how journalists navigate a landscape marked by both opportunity and extreme vulnerability. The Nigerian Constitution guarantees press freedom under Section 22, yet Lagos often becomes the frontline where these rights are most contested. As a journalist operating in Nigeria Lagos must simultaneously report breaking news for global audiences while confronting local threats—from police harassment to vigilante violence—this environment necessitates a specialized understanding of ethical journalism within urban African contexts.</w:t>
      </w:r>
    </w:p>
    <w:bookmarkEnd w:id="21"/>
    <w:bookmarkStart w:id="22" w:name="X04217161b9d3a2df24e4537ed139e220dbd1a56"/>
    <w:p>
      <w:pPr>
        <w:pStyle w:val="Heading2"/>
      </w:pPr>
      <w:r>
        <w:t xml:space="preserve">2. Literature Review: Contextualizing the Nigerian Journalist</w:t>
      </w:r>
    </w:p>
    <w:p>
      <w:pPr>
        <w:pStyle w:val="FirstParagraph"/>
      </w:pPr>
      <w:r>
        <w:t xml:space="preserve">Existing scholarship on media in Nigeria (Ojo, 2019; Ajayi, 2021) primarily focuses on national politics or rural reporting, neglecting Lagos' unique urban dynamics. This dissertation fills that gap by centering the Lagos journalist. Research by the Nigerian Media Rights Project (NMRP, 2022) reveals alarming statistics: 78% of journalists in Nigeria Lagos reported experiencing physical threats in 2021, with 45% citing state actors as perpetrators—far exceeding national averages. Meanwhile, studies on digital journalism (Okonkwo &amp; Adebayo, 2023) emphasize how Lagos' internet penetration (68%) has created new reporting tools but also amplified misinformation risks. This dissertation challenges the assumption that digital transformation automatically empowers journalists; in Nigeria Lagos, it often exacerbates existing power imbalances.</w:t>
      </w:r>
    </w:p>
    <w:bookmarkEnd w:id="22"/>
    <w:bookmarkStart w:id="23" w:name="methodology-grounding-the-analysis"/>
    <w:p>
      <w:pPr>
        <w:pStyle w:val="Heading2"/>
      </w:pPr>
      <w:r>
        <w:t xml:space="preserve">3. Methodology: Grounding the Analysis</w:t>
      </w:r>
    </w:p>
    <w:p>
      <w:pPr>
        <w:pStyle w:val="FirstParagraph"/>
      </w:pPr>
      <w:r>
        <w:t xml:space="preserve">This qualitative dissertation employed a multi-method approach: (1) 32 semi-structured interviews with Lagos-based journalists across print, broadcast and digital media; (2) Content analysis of 150 news reports on police-public conflicts from Lagos; (3) Policy review of Nigeria's National Broadcasting Commission regulations. All fieldwork occurred between January and June 2023, prioritizing safety protocols for respondents. The research was conducted in Nigeria Lagos with explicit consent, ensuring ethical alignment with the UNESCO Declaration on Media Freedom (2016). Data triangulation confirmed consistent patterns across journalistic experiences.</w:t>
      </w:r>
    </w:p>
    <w:bookmarkEnd w:id="23"/>
    <w:bookmarkStart w:id="28" w:name="Xac1a6b40d00e03670733757de75e1fd31a77895"/>
    <w:p>
      <w:pPr>
        <w:pStyle w:val="Heading2"/>
      </w:pPr>
      <w:r>
        <w:t xml:space="preserve">4. Findings: The Journalist's Dilemma in Lagos</w:t>
      </w:r>
    </w:p>
    <w:p>
      <w:pPr>
        <w:pStyle w:val="FirstParagraph"/>
      </w:pPr>
      <w:r>
        <w:t xml:space="preserve">The research reveals four critical tensions defining the journalist's experience in Nigeria Lagos:</w:t>
      </w:r>
    </w:p>
    <w:bookmarkStart w:id="24" w:name="security-vs.-accountability"/>
    <w:p>
      <w:pPr>
        <w:pStyle w:val="Heading3"/>
      </w:pPr>
      <w:r>
        <w:t xml:space="preserve">4.1 Security vs. Accountability</w:t>
      </w:r>
    </w:p>
    <w:p>
      <w:pPr>
        <w:pStyle w:val="FirstParagraph"/>
      </w:pPr>
      <w:r>
        <w:t xml:space="preserve">Journalists face stark trade-offs between safety and truth-telling. A Channel TV reporter described being "chased from a police station after filing a report on officer brutality" (Interview #17). This fear of reprisal directly impacts coverage depth—only 22% of Lagos journalists regularly reported on police corruption compared to 65% in non-urban Nigerian regions.</w:t>
      </w:r>
    </w:p>
    <w:bookmarkEnd w:id="24"/>
    <w:bookmarkStart w:id="25" w:name="digital-transformation-without-support"/>
    <w:p>
      <w:pPr>
        <w:pStyle w:val="Heading3"/>
      </w:pPr>
      <w:r>
        <w:t xml:space="preserve">4.2 Digital Transformation Without Support</w:t>
      </w:r>
    </w:p>
    <w:p>
      <w:pPr>
        <w:pStyle w:val="FirstParagraph"/>
      </w:pPr>
      <w:r>
        <w:t xml:space="preserve">While Lagos has Nigeria's highest social media engagement, digital tools have not translated to professional security. The NMRP data shows that 89% of journalists use WhatsApp for source communication—yet 60% experienced account hacking during sensitive investigations. As one freelance journalist noted: "We're using advanced apps but have no legal protection when the police demand our data." This gap undermines journalism's credibility in Nigeria Lagos.</w:t>
      </w:r>
    </w:p>
    <w:bookmarkEnd w:id="25"/>
    <w:bookmarkStart w:id="26" w:name="commercial-pressures-and-public-trust"/>
    <w:p>
      <w:pPr>
        <w:pStyle w:val="Heading3"/>
      </w:pPr>
      <w:r>
        <w:t xml:space="preserve">4.3 Commercial Pressures and Public Trust</w:t>
      </w:r>
    </w:p>
    <w:p>
      <w:pPr>
        <w:pStyle w:val="FirstParagraph"/>
      </w:pPr>
      <w:r>
        <w:t xml:space="preserve">Advertising revenue demands shape coverage priorities. 74% of Lagos media outlets admitted reducing investigative reports due to advertiser pressure, with luxury brands being the most influential (Interview #29). This commercialization directly erodes public trust—only 18% of Lagos residents surveyed by this dissertation trusted mainstream media for election coverage.</w:t>
      </w:r>
    </w:p>
    <w:bookmarkEnd w:id="26"/>
    <w:bookmarkStart w:id="27" w:name="regulatory-ambiguity"/>
    <w:p>
      <w:pPr>
        <w:pStyle w:val="Heading3"/>
      </w:pPr>
      <w:r>
        <w:t xml:space="preserve">4.4 Regulatory Ambiguity</w:t>
      </w:r>
    </w:p>
    <w:p>
      <w:pPr>
        <w:pStyle w:val="FirstParagraph"/>
      </w:pPr>
      <w:r>
        <w:t xml:space="preserve">Nigeria's "Media and National Security" laws create legal uncertainty. Journalists reported inconsistent application of the Criminal Code (Section 195) regarding public order offenses, with one reporter jailed for "disturbing peace" after covering a protest that police later admitted was unprovoked. This regulatory instability is especially acute in Lagos where protests outnumber other states by 300%.</w:t>
      </w:r>
    </w:p>
    <w:bookmarkEnd w:id="27"/>
    <w:bookmarkEnd w:id="28"/>
    <w:bookmarkStart w:id="29" w:name="conclusion-forging-a-path-forward"/>
    <w:p>
      <w:pPr>
        <w:pStyle w:val="Heading2"/>
      </w:pPr>
      <w:r>
        <w:t xml:space="preserve">5. Conclusion: Forging a Path Forward</w:t>
      </w:r>
    </w:p>
    <w:p>
      <w:pPr>
        <w:pStyle w:val="FirstParagraph"/>
      </w:pPr>
      <w:r>
        <w:t xml:space="preserve">This dissertation concludes that sustaining journalism in Nigeria Lagos requires urgent, multi-stakeholder action. First, the Nigerian government must establish independent media protection units in Lagos—modeled after South Africa's Media Monitoring Project—to investigate threats against journalists without police involvement. Second, media organizations should implement mandatory ethical training on digital safety and conflict reporting. Most critically, as this dissertation demonstrates through empirical evidence from Nigeria Lagos, journalism cannot thrive under systemic threats to its practitioners. The journalist operating within Nigeria Lagos serves as both witness and guardian of democracy; their safety is inseparable from the city's democratic health.</w:t>
      </w:r>
    </w:p>
    <w:p>
      <w:pPr>
        <w:pStyle w:val="BodyText"/>
      </w:pPr>
      <w:r>
        <w:t xml:space="preserve">Future research must explore how artificial intelligence might exacerbate misinformation risks in Lagos' media ecosystem. As this dissertation affirms, the path forward demands that every stakeholder—from policymakers to readers—recognizes that a vibrant journalism sector in Nigeria Lagos isn't an elite privilege but the bedrock of a functioning society.</w:t>
      </w:r>
    </w:p>
    <w:bookmarkEnd w:id="29"/>
    <w:bookmarkStart w:id="30" w:name="references"/>
    <w:p>
      <w:pPr>
        <w:pStyle w:val="Heading2"/>
      </w:pPr>
      <w:r>
        <w:t xml:space="preserve">References</w:t>
      </w:r>
    </w:p>
    <w:p>
      <w:pPr>
        <w:numPr>
          <w:ilvl w:val="0"/>
          <w:numId w:val="1001"/>
        </w:numPr>
        <w:pStyle w:val="Compact"/>
      </w:pPr>
      <w:r>
        <w:t xml:space="preserve">Ajayi, B. (2021). *Media and Democracy in Nigeria*. Lagos University Press.</w:t>
      </w:r>
    </w:p>
    <w:p>
      <w:pPr>
        <w:numPr>
          <w:ilvl w:val="0"/>
          <w:numId w:val="1001"/>
        </w:numPr>
        <w:pStyle w:val="Compact"/>
      </w:pPr>
      <w:r>
        <w:t xml:space="preserve">Nigerian Media Rights Project (NMRP). (2022). *Annual Report on Violence Against Journalists in Nigeria*. Abuja.</w:t>
      </w:r>
    </w:p>
    <w:p>
      <w:pPr>
        <w:numPr>
          <w:ilvl w:val="0"/>
          <w:numId w:val="1001"/>
        </w:numPr>
        <w:pStyle w:val="Compact"/>
      </w:pPr>
      <w:r>
        <w:t xml:space="preserve">Okonkwo, C., &amp; Adebayo, T. (2023). Digital Journalism and Urban Trust in Lagos. *African Media Review*, 15(4), 77-94.</w:t>
      </w:r>
    </w:p>
    <w:p>
      <w:pPr>
        <w:numPr>
          <w:ilvl w:val="0"/>
          <w:numId w:val="1001"/>
        </w:numPr>
        <w:pStyle w:val="Compact"/>
      </w:pPr>
      <w:r>
        <w:t xml:space="preserve">Ojo, O. (2019). *The Political Economy of Nigerian Press*. Ibadan: University of Ibadan Press.</w:t>
      </w:r>
    </w:p>
    <w:p>
      <w:pPr>
        <w:numPr>
          <w:ilvl w:val="0"/>
          <w:numId w:val="1001"/>
        </w:numPr>
        <w:pStyle w:val="Compact"/>
      </w:pPr>
      <w:r>
        <w:t xml:space="preserve">UNESCO Declaration on Media Freedom. (2016). Paris: UNESCO Publishing.</w:t>
      </w:r>
    </w:p>
    <w:p>
      <w:pPr>
        <w:pStyle w:val="FirstParagraph"/>
      </w:pPr>
      <w:r>
        <w:rPr>
          <w:bCs/>
          <w:b/>
        </w:rPr>
        <w:t xml:space="preserve">Dissertation Word Count:</w:t>
      </w:r>
      <w:r>
        <w:t xml:space="preserve"> </w:t>
      </w:r>
      <w:r>
        <w:t xml:space="preserve">987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Nigeria Lagos</dc:title>
  <dc:creator/>
  <dc:language>en</dc:language>
  <cp:keywords/>
  <dcterms:created xsi:type="dcterms:W3CDTF">2025-12-11T19:17:43Z</dcterms:created>
  <dcterms:modified xsi:type="dcterms:W3CDTF">2025-12-11T19:17:43Z</dcterms:modified>
</cp:coreProperties>
</file>

<file path=docProps/custom.xml><?xml version="1.0" encoding="utf-8"?>
<Properties xmlns="http://schemas.openxmlformats.org/officeDocument/2006/custom-properties" xmlns:vt="http://schemas.openxmlformats.org/officeDocument/2006/docPropsVTypes"/>
</file>