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Spain</w:t>
      </w:r>
      <w:r>
        <w:t xml:space="preserve"> </w:t>
      </w:r>
      <w:r>
        <w:t xml:space="preserve">Madrid</w:t>
      </w:r>
    </w:p>
    <w:bookmarkStart w:id="25" w:name="X00bf561223a13d31aa940ccb557eddaf70dd982"/>
    <w:p>
      <w:pPr>
        <w:pStyle w:val="Heading1"/>
      </w:pPr>
      <w:r>
        <w:t xml:space="preserve">Dissertation: The Evolving Role of the Journalist in Spain Madrid</w:t>
      </w:r>
    </w:p>
    <w:p>
      <w:pPr>
        <w:pStyle w:val="FirstParagraph"/>
      </w:pPr>
      <w:r>
        <w:t xml:space="preserve">This academic Dissertation examines the critical profession of the</w:t>
      </w:r>
      <w:r>
        <w:t xml:space="preserve"> </w:t>
      </w:r>
      <w:r>
        <w:rPr>
          <w:iCs/>
          <w:i/>
        </w:rPr>
        <w:t xml:space="preserve">Journalist</w:t>
      </w:r>
      <w:r>
        <w:t xml:space="preserve"> </w:t>
      </w:r>
      <w:r>
        <w:t xml:space="preserve">within the dynamic media landscape of</w:t>
      </w:r>
      <w:r>
        <w:t xml:space="preserve"> </w:t>
      </w:r>
      <w:r>
        <w:rPr>
          <w:bCs/>
          <w:b/>
        </w:rPr>
        <w:t xml:space="preserve">Spain Madrid</w:t>
      </w:r>
      <w:r>
        <w:t xml:space="preserve">, analyzing historical context, contemporary challenges, ethical imperatives, and future trajectories. As the political, cultural, and media epicenter of Spain, Madrid serves as an indispensable case study for understanding how journalism functions in a modern European democracy. This research underscores why the role of the</w:t>
      </w:r>
      <w:r>
        <w:t xml:space="preserve"> </w:t>
      </w:r>
      <w:r>
        <w:rPr>
          <w:iCs/>
          <w:i/>
        </w:rPr>
        <w:t xml:space="preserve">Journalist</w:t>
      </w:r>
      <w:r>
        <w:t xml:space="preserve"> </w:t>
      </w:r>
      <w:r>
        <w:t xml:space="preserve">remains fundamentally vital to the health of</w:t>
      </w:r>
      <w:r>
        <w:t xml:space="preserve"> </w:t>
      </w:r>
      <w:r>
        <w:rPr>
          <w:bCs/>
          <w:b/>
        </w:rPr>
        <w:t xml:space="preserve">Spain Madrid</w:t>
      </w:r>
      <w:r>
        <w:t xml:space="preserve">'s civic discourse and democratic process.</w:t>
      </w:r>
    </w:p>
    <w:bookmarkStart w:id="20" w:name="X39f41763ba79db0d3507d8c1ec7460e70296f1a"/>
    <w:p>
      <w:pPr>
        <w:pStyle w:val="Heading2"/>
      </w:pPr>
      <w:r>
        <w:t xml:space="preserve">Historical Context: Journalism's Journey in Spain Madrid</w:t>
      </w:r>
    </w:p>
    <w:p>
      <w:pPr>
        <w:pStyle w:val="FirstParagraph"/>
      </w:pPr>
      <w:r>
        <w:t xml:space="preserve">The evolution of journalism in Spain Madrid is deeply intertwined with the nation's transition to democracy following Franco's dictatorship. Prior to 1975, press freedom was severely restricted, and journalism as practiced within Madrid was largely state-controlled or self-censoring. The pivotal moment came with the adoption of Spain's Constitution in 1978, which enshrined freedom of expression and information. Madrid rapidly became the hub for a burgeoning independent press. Newspapers like</w:t>
      </w:r>
      <w:r>
        <w:t xml:space="preserve"> </w:t>
      </w:r>
      <w:r>
        <w:rPr>
          <w:iCs/>
          <w:i/>
        </w:rPr>
        <w:t xml:space="preserve">El País</w:t>
      </w:r>
      <w:r>
        <w:t xml:space="preserve">,</w:t>
      </w:r>
      <w:r>
        <w:t xml:space="preserve"> </w:t>
      </w:r>
      <w:r>
        <w:rPr>
          <w:iCs/>
          <w:i/>
        </w:rPr>
        <w:t xml:space="preserve">ABC</w:t>
      </w:r>
      <w:r>
        <w:t xml:space="preserve">, and</w:t>
      </w:r>
      <w:r>
        <w:t xml:space="preserve"> </w:t>
      </w:r>
      <w:r>
        <w:rPr>
          <w:iCs/>
          <w:i/>
        </w:rPr>
        <w:t xml:space="preserve">La Razón</w:t>
      </w:r>
      <w:r>
        <w:t xml:space="preserve">, all headquartered in Madrid, spearheaded this transformation. This Dissertation argues that the city's status as the capital was not merely administrative; it was instrumental in consolidating a vibrant, critical press that could hold power accountable on a national scale. The emergence of Madrid as the media capital created an environment where the</w:t>
      </w:r>
      <w:r>
        <w:t xml:space="preserve"> </w:t>
      </w:r>
      <w:r>
        <w:rPr>
          <w:iCs/>
          <w:i/>
        </w:rPr>
        <w:t xml:space="preserve">Journalist</w:t>
      </w:r>
      <w:r>
        <w:t xml:space="preserve"> </w:t>
      </w:r>
      <w:r>
        <w:t xml:space="preserve">evolved from state mouthpiece to independent watchdog, a shift defining modern Spanish democracy.</w:t>
      </w:r>
    </w:p>
    <w:bookmarkEnd w:id="20"/>
    <w:bookmarkStart w:id="21" w:name="X4941b90443d7f7a990810c847bdd37b2d4f9638"/>
    <w:p>
      <w:pPr>
        <w:pStyle w:val="Heading2"/>
      </w:pPr>
      <w:r>
        <w:t xml:space="preserve">Contemporary Pressures: Navigating the Madrid Media Ecosystem</w:t>
      </w:r>
    </w:p>
    <w:p>
      <w:pPr>
        <w:pStyle w:val="FirstParagraph"/>
      </w:pPr>
      <w:r>
        <w:t xml:space="preserve">The contemporary landscape for any</w:t>
      </w:r>
      <w:r>
        <w:t xml:space="preserve"> </w:t>
      </w:r>
      <w:r>
        <w:rPr>
          <w:iCs/>
          <w:i/>
        </w:rPr>
        <w:t xml:space="preserve">Journalist</w:t>
      </w:r>
      <w:r>
        <w:t xml:space="preserve"> </w:t>
      </w:r>
      <w:r>
        <w:t xml:space="preserve">working in Spain Madrid is marked by intense pressures. The digital revolution has profoundly disrupted traditional revenue models, leading to significant staff reductions at major outlets based in the city. This Dissertation identifies a critical tension: while Madrid hosts the country's most influential media organizations, these institutions face unprecedented economic strain, impacting editorial depth and investigative capacity. Furthermore, the concentration of media ownership within Madrid creates unique challenges for editorial independence. The</w:t>
      </w:r>
      <w:r>
        <w:t xml:space="preserve"> </w:t>
      </w:r>
      <w:r>
        <w:rPr>
          <w:iCs/>
          <w:i/>
        </w:rPr>
        <w:t xml:space="preserve">Journalist</w:t>
      </w:r>
      <w:r>
        <w:t xml:space="preserve"> </w:t>
      </w:r>
      <w:r>
        <w:t xml:space="preserve">operating within this ecosystem must navigate complex relationships with powerful owners and advertisers while striving to deliver rigorous, impartial reporting – a task increasingly difficult amidst the 24/7 news cycle driven by online platforms centered in Madrid itself. The city's position as the capital also means that national political narratives dominate coverage, sometimes overshadowing crucial local stories within Madrid municipality or other regions.</w:t>
      </w:r>
    </w:p>
    <w:bookmarkEnd w:id="21"/>
    <w:bookmarkStart w:id="22" w:name="X8c59a1535f29256478dece451688e0f18bc29f1"/>
    <w:p>
      <w:pPr>
        <w:pStyle w:val="Heading2"/>
      </w:pPr>
      <w:r>
        <w:t xml:space="preserve">Ethical Imperatives and Professional Identity in Spain Madrid</w:t>
      </w:r>
    </w:p>
    <w:p>
      <w:pPr>
        <w:pStyle w:val="FirstParagraph"/>
      </w:pPr>
      <w:r>
        <w:t xml:space="preserve">Within the specific context of Spain Madrid, ethical journalism is not merely professional best practice; it is a civic necessity. This Dissertation emphasizes that the</w:t>
      </w:r>
      <w:r>
        <w:t xml:space="preserve"> </w:t>
      </w:r>
      <w:r>
        <w:rPr>
          <w:iCs/>
          <w:i/>
        </w:rPr>
        <w:t xml:space="preserve">Journalist</w:t>
      </w:r>
      <w:r>
        <w:t xml:space="preserve">'s role in Madrid carries heightened significance due to the concentration of government institutions, political parties, and international diplomatic corps within the city. The integrity of reporting on issues like municipal governance (e.g., Madrid City Council policies), national politics (Madrid-based ministries), or major events (like the 1992 Olympics or recent European Union summits held in Madrid) directly impacts public trust and democratic engagement across Spain. Ethical dilemmas – such as conflicts of interest with powerful entities based in Madrid, balancing speed with accuracy in breaking news, or reporting on sensitive issues like terrorism (e.g., the 2017 Barcelona attacks' aftermath heavily reported upon in Madrid media) – are constant companions for the professional</w:t>
      </w:r>
      <w:r>
        <w:t xml:space="preserve"> </w:t>
      </w:r>
      <w:r>
        <w:rPr>
          <w:iCs/>
          <w:i/>
        </w:rPr>
        <w:t xml:space="preserve">Journalist</w:t>
      </w:r>
      <w:r>
        <w:t xml:space="preserve">. This Dissertation contends that upholding rigorous ethical standards is paramount to maintaining Madrid's reputation as a center of credible journalism within Europe.</w:t>
      </w:r>
    </w:p>
    <w:bookmarkEnd w:id="22"/>
    <w:bookmarkStart w:id="23" w:name="X2f2dafb33da99ac64006c21fa83dc348928d5e7"/>
    <w:p>
      <w:pPr>
        <w:pStyle w:val="Heading2"/>
      </w:pPr>
      <w:r>
        <w:t xml:space="preserve">The Future Trajectory: Adapting the Journalist Role in Spain Madrid</w:t>
      </w:r>
    </w:p>
    <w:p>
      <w:pPr>
        <w:pStyle w:val="FirstParagraph"/>
      </w:pPr>
      <w:r>
        <w:t xml:space="preserve">Looking ahead, this Dissertation posits that the survival and relevance of the</w:t>
      </w:r>
      <w:r>
        <w:t xml:space="preserve"> </w:t>
      </w:r>
      <w:r>
        <w:rPr>
          <w:iCs/>
          <w:i/>
        </w:rPr>
        <w:t xml:space="preserve">Journalist</w:t>
      </w:r>
      <w:r>
        <w:t xml:space="preserve"> </w:t>
      </w:r>
      <w:r>
        <w:t xml:space="preserve">in Spain Madrid hinges on strategic adaptation. Key pathways include embracing innovative digital storytelling techniques to build direct audience relationships, fostering robust collaborations between traditional media houses (many still based in Madrid) and new digital-native platforms, and prioritizing high-impact investigative journalism that leverages Madrid's unique vantage point for national analysis. Crucially, professional development focused on data literacy and multimedia skills is essential for the modern</w:t>
      </w:r>
      <w:r>
        <w:t xml:space="preserve"> </w:t>
      </w:r>
      <w:r>
        <w:rPr>
          <w:iCs/>
          <w:i/>
        </w:rPr>
        <w:t xml:space="preserve">Journalist</w:t>
      </w:r>
      <w:r>
        <w:t xml:space="preserve"> </w:t>
      </w:r>
      <w:r>
        <w:t xml:space="preserve">operating within the competitive Madrid environment. Furthermore, supporting independent media initiatives based in Madrid is vital to counteract consolidation and ensure diverse perspectives reach Spanish audiences. The future of journalism in Spain Madrid depends on recognizing that the core mission of the</w:t>
      </w:r>
      <w:r>
        <w:t xml:space="preserve"> </w:t>
      </w:r>
      <w:r>
        <w:rPr>
          <w:iCs/>
          <w:i/>
        </w:rPr>
        <w:t xml:space="preserve">Journalist</w:t>
      </w:r>
      <w:r>
        <w:t xml:space="preserve"> </w:t>
      </w:r>
      <w:r>
        <w:t xml:space="preserve">– to inform, question, and serve democracy – must be preserved even as the tools and platforms evolve rapidly.</w:t>
      </w:r>
    </w:p>
    <w:bookmarkEnd w:id="23"/>
    <w:bookmarkStart w:id="24" w:name="X53151a47c19298b180ae7ebe1f13c0c9473f45e"/>
    <w:p>
      <w:pPr>
        <w:pStyle w:val="Heading2"/>
      </w:pPr>
      <w:r>
        <w:t xml:space="preserve">Conclusion: The Indispensable Role in Spain Madrid's Civic Life</w:t>
      </w:r>
    </w:p>
    <w:p>
      <w:pPr>
        <w:pStyle w:val="FirstParagraph"/>
      </w:pPr>
      <w:r>
        <w:t xml:space="preserve">This Dissertation synthesizes that the profession of the</w:t>
      </w:r>
      <w:r>
        <w:t xml:space="preserve"> </w:t>
      </w:r>
      <w:r>
        <w:rPr>
          <w:iCs/>
          <w:i/>
        </w:rPr>
        <w:t xml:space="preserve">Journalist</w:t>
      </w:r>
      <w:r>
        <w:t xml:space="preserve"> </w:t>
      </w:r>
      <w:r>
        <w:t xml:space="preserve">in Spain Madrid is far more than a job; it is a cornerstone of civic life and democratic accountability for the entire nation. From its historical rebirth after dictatorship to navigating today's digital disruption, the journey of journalism in Madrid reflects Spain's own democratic maturation. The city, as</w:t>
      </w:r>
      <w:r>
        <w:t xml:space="preserve"> </w:t>
      </w:r>
      <w:r>
        <w:rPr>
          <w:bCs/>
          <w:b/>
        </w:rPr>
        <w:t xml:space="preserve">Spain Madrid</w:t>
      </w:r>
      <w:r>
        <w:t xml:space="preserve">, remains the indispensable stage where national narratives are constructed, power is scrutinized, and public understanding is shaped. The challenges faced by the</w:t>
      </w:r>
      <w:r>
        <w:t xml:space="preserve"> </w:t>
      </w:r>
      <w:r>
        <w:rPr>
          <w:iCs/>
          <w:i/>
        </w:rPr>
        <w:t xml:space="preserve">Journalist</w:t>
      </w:r>
      <w:r>
        <w:t xml:space="preserve"> </w:t>
      </w:r>
      <w:r>
        <w:t xml:space="preserve">in this specific context – economic pressures, ethical complexities, and the need for constant innovation – are emblematic of journalism's global struggle. Yet, within Spain Madrid's unique political and media ecosystem, a resilient journalistic tradition persists. Sustaining this tradition through ethical commitment, professional excellence, and adaptive strategies is not just beneficial for Madrid; it is essential for the continued health of democracy in</w:t>
      </w:r>
      <w:r>
        <w:t xml:space="preserve"> </w:t>
      </w:r>
      <w:r>
        <w:rPr>
          <w:bCs/>
          <w:b/>
        </w:rPr>
        <w:t xml:space="preserve">Spain Madrid</w:t>
      </w:r>
      <w:r>
        <w:t xml:space="preserve"> </w:t>
      </w:r>
      <w:r>
        <w:t xml:space="preserve">and throughout Spain. The role of the</w:t>
      </w:r>
      <w:r>
        <w:t xml:space="preserve"> </w:t>
      </w:r>
      <w:r>
        <w:rPr>
          <w:iCs/>
          <w:i/>
        </w:rPr>
        <w:t xml:space="preserve">Journalist</w:t>
      </w:r>
      <w:r>
        <w:t xml:space="preserve">, therefore, remains irreplaceable within the very heart of Spanish national life.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Spain Madrid</dc:title>
  <dc:creator/>
  <dc:language>en</dc:language>
  <cp:keywords/>
  <dcterms:created xsi:type="dcterms:W3CDTF">2026-04-23T04:56:38Z</dcterms:created>
  <dcterms:modified xsi:type="dcterms:W3CDTF">2026-04-23T04:56:38Z</dcterms:modified>
</cp:coreProperties>
</file>

<file path=docProps/custom.xml><?xml version="1.0" encoding="utf-8"?>
<Properties xmlns="http://schemas.openxmlformats.org/officeDocument/2006/custom-properties" xmlns:vt="http://schemas.openxmlformats.org/officeDocument/2006/docPropsVTypes"/>
</file>