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51fd2b747d9c14253d9f2db875da08fd777443b"/>
    <w:p>
      <w:pPr>
        <w:pStyle w:val="Heading1"/>
      </w:pPr>
      <w:r>
        <w:t xml:space="preserve">The Vital Nexus: A Dissertation on Contemporary Journalism in United States Chicago</w:t>
      </w:r>
    </w:p>
    <w:p>
      <w:pPr>
        <w:pStyle w:val="FirstParagraph"/>
      </w:pPr>
      <w:r>
        <w:t xml:space="preserve">This dissertation critically examines the complex and dynamic role of the journalist within the specific socio-political and media landscape of</w:t>
      </w:r>
      <w:r>
        <w:t xml:space="preserve"> </w:t>
      </w:r>
      <w:r>
        <w:rPr>
          <w:bCs/>
          <w:b/>
        </w:rPr>
        <w:t xml:space="preserve">United States Chicago</w:t>
      </w:r>
      <w:r>
        <w:t xml:space="preserve">. It moves beyond generalized analyses of American journalism to anchor its investigation in the unique challenges, historical context, and community impact experienced by reporters operating in one of America's most significant urban centers. The central thesis argues that navigating the convergence of digital disruption, economic pressures, and deep-seated community needs defines the modern</w:t>
      </w:r>
      <w:r>
        <w:t xml:space="preserve"> </w:t>
      </w:r>
      <w:r>
        <w:rPr>
          <w:bCs/>
          <w:b/>
        </w:rPr>
        <w:t xml:space="preserve">Journalist</w:t>
      </w:r>
      <w:r>
        <w:t xml:space="preserve">'s existence in</w:t>
      </w:r>
      <w:r>
        <w:t xml:space="preserve"> </w:t>
      </w:r>
      <w:r>
        <w:rPr>
          <w:bCs/>
          <w:b/>
        </w:rPr>
        <w:t xml:space="preserve">United States Chicago</w:t>
      </w:r>
      <w:r>
        <w:t xml:space="preserve">, demanding unprecedented adaptability while reinforcing journalism's foundational role in democratic accountability.</w:t>
      </w:r>
    </w:p>
    <w:bookmarkStart w:id="20" w:name="Xc77afa9f9945dec35cbe2b2190eefb0ae522b61"/>
    <w:p>
      <w:pPr>
        <w:pStyle w:val="Heading2"/>
      </w:pPr>
      <w:r>
        <w:t xml:space="preserve">The Historical Crucible: Chicago's Journalistic Legacy</w:t>
      </w:r>
    </w:p>
    <w:p>
      <w:pPr>
        <w:pStyle w:val="FirstParagraph"/>
      </w:pPr>
      <w:r>
        <w:rPr>
          <w:iCs/>
          <w:i/>
        </w:rPr>
        <w:t xml:space="preserve">United States Chicago</w:t>
      </w:r>
      <w:r>
        <w:t xml:space="preserve"> </w:t>
      </w:r>
      <w:r>
        <w:t xml:space="preserve">boasts a profound journalistic heritage, from the pioneering days of the *Chicago Tribune* (founded 1847) and the *Chicago Daily News* to the influential work of muckrakers like Ida B. Wells. This legacy established Chicago as a crucible for investigative reporting, shaping national narratives on labor rights, civil rights movements, and urban policy. Understanding this history is essential for contextualizing the current challenges faced by any</w:t>
      </w:r>
      <w:r>
        <w:t xml:space="preserve"> </w:t>
      </w:r>
      <w:r>
        <w:rPr>
          <w:bCs/>
          <w:b/>
        </w:rPr>
        <w:t xml:space="preserve">Journalist</w:t>
      </w:r>
      <w:r>
        <w:t xml:space="preserve"> </w:t>
      </w:r>
      <w:r>
        <w:t xml:space="preserve">in</w:t>
      </w:r>
      <w:r>
        <w:t xml:space="preserve"> </w:t>
      </w:r>
      <w:r>
        <w:rPr>
          <w:iCs/>
          <w:i/>
        </w:rPr>
        <w:t xml:space="preserve">United States Chicago</w:t>
      </w:r>
      <w:r>
        <w:t xml:space="preserve">. The city's complex demographics—marked by significant Black, Latino, and immigrant communities—and its history of political machine influence create a unique environment where local reporting carries immense weight. This dissertation posits that the journalist operating in Chicago today stands on the shoulders of this formidable tradition, inheriting both its potential for impact and its enduring challenges.</w:t>
      </w:r>
    </w:p>
    <w:bookmarkEnd w:id="20"/>
    <w:bookmarkStart w:id="21" w:name="X7ea7e44ad432f0ca6ed9be36280016d5e597970"/>
    <w:p>
      <w:pPr>
        <w:pStyle w:val="Heading2"/>
      </w:pPr>
      <w:r>
        <w:t xml:space="preserve">Contemporary Pressures: The Chicago Media Ecosystem Under Strain</w:t>
      </w:r>
    </w:p>
    <w:p>
      <w:pPr>
        <w:pStyle w:val="FirstParagraph"/>
      </w:pPr>
      <w:r>
        <w:t xml:space="preserve">The 21st-century media landscape has placed immense pressure on traditional newsrooms across the</w:t>
      </w:r>
      <w:r>
        <w:t xml:space="preserve"> </w:t>
      </w:r>
      <w:r>
        <w:rPr>
          <w:bCs/>
          <w:b/>
        </w:rPr>
        <w:t xml:space="preserve">United States</w:t>
      </w:r>
      <w:r>
        <w:t xml:space="preserve">, and Chicago is no exception. This dissertation details the specific economic realities: significant staff cuts at major outlets like the *Chicago Sun-Times* and *Chicago Tribune*, declining advertising revenue, and intense competition from digital-native platforms. These pressures directly impact the journalist's capacity for deep, sustained local reporting—a critical function in a city where issues like police accountability (evidenced by the ongoing fallout from the Laquan McDonald case), educational inequity, and economic displacement require persistent attention.</w:t>
      </w:r>
    </w:p>
    <w:p>
      <w:pPr>
        <w:pStyle w:val="BodyText"/>
      </w:pPr>
      <w:r>
        <w:t xml:space="preserve">Crucially, this dissertation emphasizes that these pressures are not merely business challenges; they directly threaten the quality and scope of journalism serving Chicago's communities. When newsrooms shrink, beat coverage (especially on neighborhood-level issues) diminishes. The journalist in Chicago faces a constant tension between producing immediate digital content to attract traffic and conducting the slower, relationship-based investigative work that exposes systemic problems – a tension amplified by shrinking resources within the</w:t>
      </w:r>
      <w:r>
        <w:t xml:space="preserve"> </w:t>
      </w:r>
      <w:r>
        <w:rPr>
          <w:bCs/>
          <w:b/>
        </w:rPr>
        <w:t xml:space="preserve">United States Chicago</w:t>
      </w:r>
      <w:r>
        <w:t xml:space="preserve"> </w:t>
      </w:r>
      <w:r>
        <w:t xml:space="preserve">media ecosystem.</w:t>
      </w:r>
    </w:p>
    <w:bookmarkEnd w:id="21"/>
    <w:bookmarkStart w:id="22" w:name="X03fbef03ee8d50439db5ff861ed0015bd344102"/>
    <w:p>
      <w:pPr>
        <w:pStyle w:val="Heading2"/>
      </w:pPr>
      <w:r>
        <w:t xml:space="preserve">The Community Imperative: Journalism as Civic Infrastructure</w:t>
      </w:r>
    </w:p>
    <w:p>
      <w:pPr>
        <w:pStyle w:val="FirstParagraph"/>
      </w:pPr>
      <w:r>
        <w:t xml:space="preserve">A core argument of this dissertation is that journalism in</w:t>
      </w:r>
      <w:r>
        <w:t xml:space="preserve"> </w:t>
      </w:r>
      <w:r>
        <w:rPr>
          <w:iCs/>
          <w:i/>
        </w:rPr>
        <w:t xml:space="preserve">United States Chicago</w:t>
      </w:r>
      <w:r>
        <w:t xml:space="preserve"> </w:t>
      </w:r>
      <w:r>
        <w:t xml:space="preserve">transcends business or entertainment; it functions as essential civic infrastructure. The journalist serves as a vital conduit between the government (local, state, federal) and the diverse citizenry of Chicago. This role is particularly pronounced in a city with complex governance structures and significant disparities. Reporting on city council deliberations, school board decisions affecting predominantly Black and Brown neighborhoods, or environmental issues impacting Lake Michigan communities directly empowers residents to participate meaningfully in democracy.</w:t>
      </w:r>
    </w:p>
    <w:p>
      <w:pPr>
        <w:pStyle w:val="BodyText"/>
      </w:pPr>
      <w:r>
        <w:t xml:space="preserve">The dissertation examines case studies where local Chicago journalism has demonstrably driven change – from exposing corruption in the Cook County Sheriff's Office to detailed reporting on housing code violations across the city. These examples underscore that a functioning</w:t>
      </w:r>
      <w:r>
        <w:t xml:space="preserve"> </w:t>
      </w:r>
      <w:r>
        <w:rPr>
          <w:bCs/>
          <w:b/>
        </w:rPr>
        <w:t xml:space="preserve">Journalist</w:t>
      </w:r>
      <w:r>
        <w:t xml:space="preserve"> </w:t>
      </w:r>
      <w:r>
        <w:t xml:space="preserve">is not a luxury for</w:t>
      </w:r>
      <w:r>
        <w:t xml:space="preserve"> </w:t>
      </w:r>
      <w:r>
        <w:rPr>
          <w:iCs/>
          <w:i/>
        </w:rPr>
        <w:t xml:space="preserve">United States Chicago</w:t>
      </w:r>
      <w:r>
        <w:t xml:space="preserve">; it is a necessity for an informed, engaged, and equitable community. The erosion of local news capacity, therefore, represents an erosion of civic health.</w:t>
      </w:r>
    </w:p>
    <w:bookmarkEnd w:id="22"/>
    <w:bookmarkStart w:id="23" w:name="Xa204d404e7528b46ba04702d658048c9fcf1c17"/>
    <w:p>
      <w:pPr>
        <w:pStyle w:val="Heading2"/>
      </w:pPr>
      <w:r>
        <w:t xml:space="preserve">Navigating the Future: Adaptation and the Path Forward</w:t>
      </w:r>
    </w:p>
    <w:p>
      <w:pPr>
        <w:pStyle w:val="FirstParagraph"/>
      </w:pPr>
      <w:r>
        <w:t xml:space="preserve">Concluding this dissertation, it is imperative to move beyond lamenting decline towards constructive pathways forward for the journalist in Chicago. The analysis points to several critical avenues: innovative business models (like community-supported news, partnerships with universities or non-profits), leveraging technology for audience engagement without sacrificing editorial integrity, and a renewed commitment within newsrooms to investing in diverse reporters who reflect the communities they serve.</w:t>
      </w:r>
    </w:p>
    <w:p>
      <w:pPr>
        <w:pStyle w:val="BodyText"/>
      </w:pPr>
      <w:r>
        <w:t xml:space="preserve">The dissertation argues that the survival of robust journalism in</w:t>
      </w:r>
      <w:r>
        <w:t xml:space="preserve"> </w:t>
      </w:r>
      <w:r>
        <w:rPr>
          <w:iCs/>
          <w:i/>
        </w:rPr>
        <w:t xml:space="preserve">United States Chicago</w:t>
      </w:r>
      <w:r>
        <w:t xml:space="preserve"> </w:t>
      </w:r>
      <w:r>
        <w:t xml:space="preserve">hinges on recognizing the journalist not as an employee of a declining industry, but as a community steward whose work is fundamental to the city's well-being. Supporting local news requires collective action – from civic leaders acknowledging its value, from philanthropists investing strategically, and crucially, from residents actively supporting quality local journalism through subscriptions and engagement.</w:t>
      </w:r>
    </w:p>
    <w:bookmarkEnd w:id="23"/>
    <w:bookmarkStart w:id="24" w:name="conclusion-the-unwavering-imperative"/>
    <w:p>
      <w:pPr>
        <w:pStyle w:val="Heading2"/>
      </w:pPr>
      <w:r>
        <w:t xml:space="preserve">Conclusion: The Unwavering Imperative</w:t>
      </w:r>
    </w:p>
    <w:p>
      <w:pPr>
        <w:pStyle w:val="FirstParagraph"/>
      </w:pPr>
      <w:r>
        <w:t xml:space="preserve">This dissertation reaffirms the indispensable role of the journalist within the vibrant yet fragile ecosystem of</w:t>
      </w:r>
      <w:r>
        <w:t xml:space="preserve"> </w:t>
      </w:r>
      <w:r>
        <w:rPr>
          <w:iCs/>
          <w:i/>
        </w:rPr>
        <w:t xml:space="preserve">United States Chicago</w:t>
      </w:r>
      <w:r>
        <w:t xml:space="preserve">. The challenges facing contemporary newsrooms are severe, but they do not diminish journalism's core purpose: to inform, to hold power accountable, and to foster community understanding. In a city as dynamic and divided as Chicago, the need for skilled, ethical journalists is not merely present; it is paramount. As this analysis demonstrates through historical context and contemporary case studies within</w:t>
      </w:r>
      <w:r>
        <w:t xml:space="preserve"> </w:t>
      </w:r>
      <w:r>
        <w:rPr>
          <w:iCs/>
          <w:i/>
        </w:rPr>
        <w:t xml:space="preserve">United States Chicago</w:t>
      </w:r>
      <w:r>
        <w:t xml:space="preserve">, the journalist remains the cornerstone of an informed democracy at the local level. The future of a just and thriving Chicago depends on nurturing that role, ensuring that the journalist in</w:t>
      </w:r>
      <w:r>
        <w:t xml:space="preserve"> </w:t>
      </w:r>
      <w:r>
        <w:rPr>
          <w:bCs/>
          <w:b/>
        </w:rPr>
        <w:t xml:space="preserve">United States Chicago</w:t>
      </w:r>
      <w:r>
        <w:t xml:space="preserve"> </w:t>
      </w:r>
      <w:r>
        <w:t xml:space="preserve">continues to serve as a vigilant, necessary voice for its people. This dissertation stands as a call to action for preserving this vital institution within one of America's most important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States Chicago</dc:title>
  <dc:creator/>
  <dc:language>en</dc:language>
  <cp:keywords/>
  <dcterms:created xsi:type="dcterms:W3CDTF">2025-12-11T11:36:18Z</dcterms:created>
  <dcterms:modified xsi:type="dcterms:W3CDTF">2025-12-11T11:36:18Z</dcterms:modified>
</cp:coreProperties>
</file>

<file path=docProps/custom.xml><?xml version="1.0" encoding="utf-8"?>
<Properties xmlns="http://schemas.openxmlformats.org/officeDocument/2006/custom-properties" xmlns:vt="http://schemas.openxmlformats.org/officeDocument/2006/docPropsVTypes"/>
</file>