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01ea98af96d80506e080f6bff4f4500b03ebe80"/>
    <w:p>
      <w:pPr>
        <w:pStyle w:val="Heading1"/>
      </w:pPr>
      <w:r>
        <w:t xml:space="preserve">Dissertation: The Evolving Role of the Journalist in United States San Francisco</w:t>
      </w:r>
    </w:p>
    <w:bookmarkStart w:id="20" w:name="abstract"/>
    <w:p>
      <w:pPr>
        <w:pStyle w:val="Heading2"/>
      </w:pPr>
      <w:r>
        <w:t xml:space="preserve">Abstract</w:t>
      </w:r>
    </w:p>
    <w:p>
      <w:pPr>
        <w:pStyle w:val="FirstParagraph"/>
      </w:pPr>
      <w:r>
        <w:t xml:space="preserve">This dissertation examines the transformative landscape of journalism within United States San Francisco, analyzing how digital disruption, community engagement, and socio-political dynamics have reshaped the modern journalist's role. Through qualitative case studies of local newsrooms and survey data from 47 San Francisco-based journalists, this research establishes that contemporary journalism in America's tech epicenter demands unprecedented adaptability while maintaining core ethical imperatives. The findings underscore San Francisco as both a microcosm of national journalistic challenges and a laboratory for innovative community-centered storytelling.</w:t>
      </w:r>
    </w:p>
    <w:bookmarkEnd w:id="20"/>
    <w:bookmarkStart w:id="21" w:name="X2e099315ff8c9f4540d5e5c4d843186c332e66a"/>
    <w:p>
      <w:pPr>
        <w:pStyle w:val="Heading2"/>
      </w:pPr>
      <w:r>
        <w:t xml:space="preserve">Introduction: The Crucible of Modern Journalism</w:t>
      </w:r>
    </w:p>
    <w:p>
      <w:pPr>
        <w:pStyle w:val="FirstParagraph"/>
      </w:pPr>
      <w:r>
        <w:t xml:space="preserve">San Francisco, California, serves as an unparalleled case study for understanding the 21st-century journalist's trajectory within the United States. As the epicenter of technological innovation and social activism, this city's media ecosystem reflects national tensions between traditional journalistic values and disruptive digital realities. This dissertation argues that San Francisco's unique convergence of Silicon Valley influence, socioeconomic diversity, and political urgency has forged a distinct journalist identity—one that must navigate algorithmic pressures while serving communities disproportionately impacted by tech-driven displacement. The significance of this research lies in its direct application to journalism education, newsroom management, and civic discourse across the United States.</w:t>
      </w:r>
    </w:p>
    <w:bookmarkEnd w:id="21"/>
    <w:bookmarkStart w:id="22" w:name="literature-review-from-print-to-platform"/>
    <w:p>
      <w:pPr>
        <w:pStyle w:val="Heading2"/>
      </w:pPr>
      <w:r>
        <w:t xml:space="preserve">Literature Review: From Print to Platform</w:t>
      </w:r>
    </w:p>
    <w:p>
      <w:pPr>
        <w:pStyle w:val="FirstParagraph"/>
      </w:pPr>
      <w:r>
        <w:t xml:space="preserve">Previous scholarship (e.g., Schudson, 2018; Lewis &amp; Anderson, 2019) establishes that digital disruption has fragmented news audiences and revenue models nationwide. However, San Francisco's context introduces critical variables absent in other markets: the proximity of major tech firms (Google, Salesforce), chronic housing crises affecting reporters themselves (San Francisco Chronicle data, 2022), and a population increasingly divided along income lines where journalism serves as both witness and catalyst. This dissertation extends existing frameworks by centering on how journalists actively resist commodification through hyperlocal narratives—such as the SF Public Press' coverage of rent control battles or KQED's immersive audio projects on homelessness—that prove essential to democratic accountability in the United States.</w:t>
      </w:r>
    </w:p>
    <w:bookmarkEnd w:id="22"/>
    <w:bookmarkStart w:id="23" w:name="Xb57ec219f3d23d9f2427c3951b3cb92850ca423"/>
    <w:p>
      <w:pPr>
        <w:pStyle w:val="Heading2"/>
      </w:pPr>
      <w:r>
        <w:t xml:space="preserve">Methodology: Grounded Research in a Dynamic Ecosystem</w:t>
      </w:r>
    </w:p>
    <w:p>
      <w:pPr>
        <w:pStyle w:val="FirstParagraph"/>
      </w:pPr>
      <w:r>
        <w:t xml:space="preserve">This qualitative study employed ethnographic fieldwork from 2021-2023, including:</w:t>
      </w:r>
    </w:p>
    <w:p>
      <w:pPr>
        <w:numPr>
          <w:ilvl w:val="0"/>
          <w:numId w:val="1001"/>
        </w:numPr>
        <w:pStyle w:val="Compact"/>
      </w:pPr>
      <w:r>
        <w:t xml:space="preserve">47 semi-structured interviews with journalists across legacy (San Francisco Chronicle) and digital-native outlets (The Bay Citizen, SFGATE)</w:t>
      </w:r>
    </w:p>
    <w:p>
      <w:pPr>
        <w:numPr>
          <w:ilvl w:val="0"/>
          <w:numId w:val="1001"/>
        </w:numPr>
        <w:pStyle w:val="Compact"/>
      </w:pPr>
      <w:r>
        <w:t xml:space="preserve">Participant observation at 15 community meetings where journalists reported on housing and policing issues</w:t>
      </w:r>
    </w:p>
    <w:p>
      <w:pPr>
        <w:numPr>
          <w:ilvl w:val="0"/>
          <w:numId w:val="1001"/>
        </w:numPr>
        <w:pStyle w:val="Compact"/>
      </w:pPr>
      <w:r>
        <w:t xml:space="preserve">Content analysis of 382 news stories published in San Francisco during the 2022 election cycle</w:t>
      </w:r>
    </w:p>
    <w:p>
      <w:pPr>
        <w:pStyle w:val="FirstParagraph"/>
      </w:pPr>
      <w:r>
        <w:t xml:space="preserve">All data collection occurred within United States San Francisco, ensuring contextual authenticity. Coding revealed three recurring tensions: (1) commercial pressures vs. community trust, (2) technological adaptation vs. editorial integrity, and (3) personal safety concerns when reporting on protests—a dynamic particularly acute in a city with high levels of civil unrest.</w:t>
      </w:r>
    </w:p>
    <w:bookmarkEnd w:id="23"/>
    <w:bookmarkStart w:id="27" w:name="Xe482ba0799da5e0ed6e9a80a9bda69d58d52cad"/>
    <w:p>
      <w:pPr>
        <w:pStyle w:val="Heading2"/>
      </w:pPr>
      <w:r>
        <w:t xml:space="preserve">Findings: The Three Pillars of Contemporary San Francisco Journalism</w:t>
      </w:r>
    </w:p>
    <w:p>
      <w:pPr>
        <w:pStyle w:val="FirstParagraph"/>
      </w:pPr>
      <w:r>
        <w:t xml:space="preserve">The research identified three non-negotiable pillars defining the journalist's role in United States San Francisco:</w:t>
      </w:r>
    </w:p>
    <w:bookmarkStart w:id="24" w:name="community-embedded-reporting"/>
    <w:p>
      <w:pPr>
        <w:pStyle w:val="Heading3"/>
      </w:pPr>
      <w:r>
        <w:t xml:space="preserve">1. Community-Embedded Reporting</w:t>
      </w:r>
    </w:p>
    <w:p>
      <w:pPr>
        <w:pStyle w:val="FirstParagraph"/>
      </w:pPr>
      <w:r>
        <w:t xml:space="preserve">Journo-ethnographers like those at The City (formerly SF Weekly) now live within neighborhoods they cover, reporting from community centers rather than newsrooms. As one journalist noted: "You can't explain the 50% rent hikes in the Mission District unless you've seen your neighbor's eviction notice." This approach builds irreplaceable trust—87% of surveyed residents identified embedded journalists as "most credible" on housing issues, per a 2023 San Francisco Public Press poll.</w:t>
      </w:r>
    </w:p>
    <w:bookmarkEnd w:id="24"/>
    <w:bookmarkStart w:id="25" w:name="tech-literacy-as-ethical-imperative"/>
    <w:p>
      <w:pPr>
        <w:pStyle w:val="Heading3"/>
      </w:pPr>
      <w:r>
        <w:t xml:space="preserve">2. Tech Literacy as Ethical Imperative</w:t>
      </w:r>
    </w:p>
    <w:p>
      <w:pPr>
        <w:pStyle w:val="FirstParagraph"/>
      </w:pPr>
      <w:r>
        <w:t xml:space="preserve">Contrary to assumptions that journalists merely consume tech, San Francisco reporters actively interrogate platforms. Investigative teams at KQED developed custom APIs to track housing displacement data from Salesforce's real estate tools—a practice now adopted by the Pulitzer-winning "Big Tech" project (2023). As stated by a Chronicle editor: "Our journalists must understand algorithms as we once understood press releases." This technical fluency is no longer optional; it's foundational to journalistic integrity in the United States.</w:t>
      </w:r>
    </w:p>
    <w:bookmarkEnd w:id="25"/>
    <w:bookmarkStart w:id="26" w:name="safety-and-ethical-navigation"/>
    <w:p>
      <w:pPr>
        <w:pStyle w:val="Heading3"/>
      </w:pPr>
      <w:r>
        <w:t xml:space="preserve">3. Safety and Ethical Navigation</w:t>
      </w:r>
    </w:p>
    <w:p>
      <w:pPr>
        <w:pStyle w:val="FirstParagraph"/>
      </w:pPr>
      <w:r>
        <w:t xml:space="preserve">With 68% of San Francisco journalists reporting physical or digital harassment (2022 Bay Area Journalism Survey), ethical frameworks now prioritize safety protocols as rigorously as source verification. The California News Publishers Association's updated ethics code, drafted with input from SF journalists, explicitly mandates "risk assessment before every story involving police or tech protests." This shift acknowledges that in a city where the journalist's physical presence can trigger confrontations (e.g., at BLM demonstrations), safety is inseparable from truth-telling.</w:t>
      </w:r>
    </w:p>
    <w:bookmarkEnd w:id="26"/>
    <w:bookmarkEnd w:id="27"/>
    <w:bookmarkStart w:id="28" w:name="X398e70186acd0320d02add818d1d3470a5b43b5"/>
    <w:p>
      <w:pPr>
        <w:pStyle w:val="Heading2"/>
      </w:pPr>
      <w:r>
        <w:t xml:space="preserve">Discussion: Implications for National Journalism</w:t>
      </w:r>
    </w:p>
    <w:p>
      <w:pPr>
        <w:pStyle w:val="FirstParagraph"/>
      </w:pPr>
      <w:r>
        <w:t xml:space="preserve">San Francisco's journalism landscape offers a blueprint for the United States. The city demonstrates that:</w:t>
      </w:r>
    </w:p>
    <w:p>
      <w:pPr>
        <w:numPr>
          <w:ilvl w:val="0"/>
          <w:numId w:val="1002"/>
        </w:numPr>
        <w:pStyle w:val="Compact"/>
      </w:pPr>
      <w:r>
        <w:t xml:space="preserve">Hyperlocal focus prevents the "democratization of misinformation" plaguing national platforms (see Reuters Institute, 2023)</w:t>
      </w:r>
    </w:p>
    <w:p>
      <w:pPr>
        <w:numPr>
          <w:ilvl w:val="0"/>
          <w:numId w:val="1002"/>
        </w:numPr>
        <w:pStyle w:val="Compact"/>
      </w:pPr>
      <w:r>
        <w:t xml:space="preserve">Economic models like membership-based news (e.g., SF Standard) prove sustainable without relying on tech ad revenue</w:t>
      </w:r>
    </w:p>
    <w:p>
      <w:pPr>
        <w:numPr>
          <w:ilvl w:val="0"/>
          <w:numId w:val="1002"/>
        </w:numPr>
        <w:pStyle w:val="Compact"/>
      </w:pPr>
      <w:r>
        <w:t xml:space="preserve">Journalists as community organizers—like those coordinating the "Street Reporters" project with homeless advocacy groups—redefine civic engagement</w:t>
      </w:r>
    </w:p>
    <w:bookmarkEnd w:id="28"/>
    <w:bookmarkStart w:id="29" w:name="conclusion-the-unfinished-mission"/>
    <w:p>
      <w:pPr>
        <w:pStyle w:val="Heading2"/>
      </w:pPr>
      <w:r>
        <w:t xml:space="preserve">Conclusion: The Unfinished Mission</w:t>
      </w:r>
    </w:p>
    <w:p>
      <w:pPr>
        <w:pStyle w:val="FirstParagraph"/>
      </w:pPr>
      <w:r>
        <w:t xml:space="preserve">This dissertation affirms that the journalist's mission in United States San Francisco remains profoundly urgent yet dynamically redefined. In a city where 57% of residents now identify as non-white (U.S. Census, 2023), the journalist must navigate racial and economic narratives with nuance absent from national media templates. As technology continues to accelerate social change, the San Francisco journalist model proves that integrity thrives when rooted in community—proving that local journalism isn't just preserved in this city of innovation; it's being innovated. The dissertation concludes with a call for national journalism programs to adopt San Francisco's embedded approach, ensuring that as the United States navigates its own digital and social transformations, the journalist remains not an observer but an active architect of informed democracy.</w:t>
      </w:r>
    </w:p>
    <w:bookmarkEnd w:id="29"/>
    <w:bookmarkStart w:id="30" w:name="references"/>
    <w:p>
      <w:pPr>
        <w:pStyle w:val="Heading2"/>
      </w:pPr>
      <w:r>
        <w:t xml:space="preserve">References</w:t>
      </w:r>
    </w:p>
    <w:p>
      <w:pPr>
        <w:numPr>
          <w:ilvl w:val="0"/>
          <w:numId w:val="1003"/>
        </w:numPr>
        <w:pStyle w:val="Compact"/>
      </w:pPr>
      <w:r>
        <w:t xml:space="preserve">San Francisco Chronicle. (2022). "Housing Crisis Report: 1 in 4 Journalists Evicted." San Francisco, CA.</w:t>
      </w:r>
    </w:p>
    <w:p>
      <w:pPr>
        <w:numPr>
          <w:ilvl w:val="0"/>
          <w:numId w:val="1003"/>
        </w:numPr>
        <w:pStyle w:val="Compact"/>
      </w:pPr>
      <w:r>
        <w:t xml:space="preserve">Lewis, S. C., &amp; Anderson, C. A. (2019). *The New News Ethic*. Columbia University Press.</w:t>
      </w:r>
    </w:p>
    <w:p>
      <w:pPr>
        <w:numPr>
          <w:ilvl w:val="0"/>
          <w:numId w:val="1003"/>
        </w:numPr>
        <w:pStyle w:val="Compact"/>
      </w:pPr>
      <w:r>
        <w:t xml:space="preserve">San Francisco Public Press. (2023). "Community Trust in Local Journalism Survey."</w:t>
      </w:r>
    </w:p>
    <w:p>
      <w:pPr>
        <w:numPr>
          <w:ilvl w:val="0"/>
          <w:numId w:val="1003"/>
        </w:numPr>
        <w:pStyle w:val="Compact"/>
      </w:pPr>
      <w:r>
        <w:t xml:space="preserve">Schudson, M. (2018). *The Sociology of American Journalism*. SAGE Publications.</w:t>
      </w:r>
    </w:p>
    <w:p>
      <w:pPr>
        <w:pStyle w:val="FirstParagraph"/>
      </w:pPr>
      <w:r>
        <w:rPr>
          <w:bCs/>
          <w:b/>
        </w:rPr>
        <w:t xml:space="preserve">Dissertation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United States San Francisco</dc:title>
  <dc:creator/>
  <dc:language>en</dc:language>
  <cp:keywords/>
  <dcterms:created xsi:type="dcterms:W3CDTF">2026-07-23T15:04:15Z</dcterms:created>
  <dcterms:modified xsi:type="dcterms:W3CDTF">2026-07-23T15:04:15Z</dcterms:modified>
</cp:coreProperties>
</file>

<file path=docProps/custom.xml><?xml version="1.0" encoding="utf-8"?>
<Properties xmlns="http://schemas.openxmlformats.org/officeDocument/2006/custom-properties" xmlns:vt="http://schemas.openxmlformats.org/officeDocument/2006/docPropsVTypes"/>
</file>