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Venezuela</w:t>
      </w:r>
      <w:r>
        <w:t xml:space="preserve"> </w:t>
      </w:r>
      <w:r>
        <w:t xml:space="preserve">Caracas</w:t>
      </w:r>
    </w:p>
    <w:bookmarkStart w:id="27" w:name="X8a4831b825a01366a25ec91da82287053e846cf"/>
    <w:p>
      <w:pPr>
        <w:pStyle w:val="Heading1"/>
      </w:pPr>
      <w:r>
        <w:t xml:space="preserve">Professional Resilience and Ethical Integrity: A Critical Analysis of the Journalist's Role in Contemporary Venezuela Caracas</w:t>
      </w:r>
    </w:p>
    <w:p>
      <w:pPr>
        <w:pStyle w:val="FirstParagraph"/>
      </w:pPr>
      <w:r>
        <w:rPr>
          <w:bCs/>
          <w:b/>
        </w:rPr>
        <w:t xml:space="preserve">Dissertation Abstract:</w:t>
      </w:r>
      <w:r>
        <w:t xml:space="preserve"> </w:t>
      </w:r>
      <w:r>
        <w:t xml:space="preserve">This scholarly work examines the evolving professional landscape of journalism within Venezuela Caracas, focusing on ethical challenges, institutional pressures, and journalistic resilience amid socioeconomic crisis. As a comprehensive</w:t>
      </w:r>
      <w:r>
        <w:t xml:space="preserve"> </w:t>
      </w:r>
      <w:r>
        <w:rPr>
          <w:iCs/>
          <w:i/>
        </w:rPr>
        <w:t xml:space="preserve">Dissertation</w:t>
      </w:r>
      <w:r>
        <w:t xml:space="preserve">, it analyzes the unique position of the modern</w:t>
      </w:r>
      <w:r>
        <w:t xml:space="preserve"> </w:t>
      </w:r>
      <w:r>
        <w:rPr>
          <w:iCs/>
          <w:i/>
        </w:rPr>
        <w:t xml:space="preserve">Journalist</w:t>
      </w:r>
      <w:r>
        <w:t xml:space="preserve"> </w:t>
      </w:r>
      <w:r>
        <w:t xml:space="preserve">navigating political volatility while upholding democratic values in one of Latin America's most complex media environments.</w:t>
      </w:r>
    </w:p>
    <w:bookmarkStart w:id="20" w:name="X0fad98f99e8404c6bb1d1b5046abf51fd4f00e5"/>
    <w:p>
      <w:pPr>
        <w:pStyle w:val="Heading2"/>
      </w:pPr>
      <w:r>
        <w:t xml:space="preserve">Introduction: The Crucible of Venezuelan Journalism</w:t>
      </w:r>
    </w:p>
    <w:p>
      <w:pPr>
        <w:pStyle w:val="FirstParagraph"/>
      </w:pPr>
      <w:r>
        <w:t xml:space="preserve">The city of Caracas, as the geopolitical and cultural heart of Venezuela Caracas, has become a pivotal laboratory for examining journalism under extreme duress. This</w:t>
      </w:r>
      <w:r>
        <w:t xml:space="preserve"> </w:t>
      </w:r>
      <w:r>
        <w:rPr>
          <w:iCs/>
          <w:i/>
        </w:rPr>
        <w:t xml:space="preserve">Dissertation</w:t>
      </w:r>
      <w:r>
        <w:t xml:space="preserve"> </w:t>
      </w:r>
      <w:r>
        <w:t xml:space="preserve">contends that contemporary journalism in Venezuela Caracas is not merely a profession but a high-stakes act of civic courage. The collapse of traditional media infrastructure following 2014's economic crisis has forced the</w:t>
      </w:r>
      <w:r>
        <w:t xml:space="preserve"> </w:t>
      </w:r>
      <w:r>
        <w:rPr>
          <w:iCs/>
          <w:i/>
        </w:rPr>
        <w:t xml:space="preserve">Journalist</w:t>
      </w:r>
      <w:r>
        <w:t xml:space="preserve"> </w:t>
      </w:r>
      <w:r>
        <w:t xml:space="preserve">to operate within an increasingly fragmented information ecosystem where truth-telling directly impacts public safety. Unlike metropolitan centers elsewhere, the Venezuelan</w:t>
      </w:r>
      <w:r>
        <w:t xml:space="preserve"> </w:t>
      </w:r>
      <w:r>
        <w:rPr>
          <w:iCs/>
          <w:i/>
        </w:rPr>
        <w:t xml:space="preserve">Journalist</w:t>
      </w:r>
      <w:r>
        <w:t xml:space="preserve"> </w:t>
      </w:r>
      <w:r>
        <w:t xml:space="preserve">navigates a landscape where state control, resource scarcity, and digital surveillance converge to create unprecedented professional peril.</w:t>
      </w:r>
    </w:p>
    <w:bookmarkEnd w:id="20"/>
    <w:bookmarkStart w:id="21" w:name="Xde72b41745eae6b562a2596f1c082e882123e3f"/>
    <w:p>
      <w:pPr>
        <w:pStyle w:val="Heading2"/>
      </w:pPr>
      <w:r>
        <w:t xml:space="preserve">The Evolving Role of the Journalist in Venezuela Caracas</w:t>
      </w:r>
    </w:p>
    <w:p>
      <w:pPr>
        <w:pStyle w:val="FirstParagraph"/>
      </w:pPr>
      <w:r>
        <w:t xml:space="preserve">Historically, Venezuelan journalism thrived as a democratic watchdog under 1999's Bolivarian Constitution. However, since 2013, state consolidation of media ownership has fundamentally altered the profession's trajectory in Caracas. Today's</w:t>
      </w:r>
      <w:r>
        <w:t xml:space="preserve"> </w:t>
      </w:r>
      <w:r>
        <w:rPr>
          <w:iCs/>
          <w:i/>
        </w:rPr>
        <w:t xml:space="preserve">Journalist</w:t>
      </w:r>
      <w:r>
        <w:t xml:space="preserve"> </w:t>
      </w:r>
      <w:r>
        <w:t xml:space="preserve">must master three competing imperatives: ethical reporting standards (rooted in global journalistic codes), survival tactics within a repressive information environment, and maintaining audience trust amid disinformation campaigns. The</w:t>
      </w:r>
      <w:r>
        <w:t xml:space="preserve"> </w:t>
      </w:r>
      <w:r>
        <w:rPr>
          <w:iCs/>
          <w:i/>
        </w:rPr>
        <w:t xml:space="preserve">Dissertation</w:t>
      </w:r>
      <w:r>
        <w:t xml:space="preserve"> </w:t>
      </w:r>
      <w:r>
        <w:t xml:space="preserve">documents how independent</w:t>
      </w:r>
      <w:r>
        <w:t xml:space="preserve"> </w:t>
      </w:r>
      <w:r>
        <w:rPr>
          <w:iCs/>
          <w:i/>
        </w:rPr>
        <w:t xml:space="preserve">Journalist</w:t>
      </w:r>
      <w:r>
        <w:t xml:space="preserve">s in Venezuela Caracas now routinely employ encrypted communication, cross-border collaboration with international media, and hyperlocal digital networks to circumvent censorship – practices that have transformed the very definition of journalistic work.</w:t>
      </w:r>
    </w:p>
    <w:bookmarkEnd w:id="21"/>
    <w:bookmarkStart w:id="22" w:name="X137620cb4b569187862896601d2161eec2f8c0d"/>
    <w:p>
      <w:pPr>
        <w:pStyle w:val="Heading2"/>
      </w:pPr>
      <w:r>
        <w:t xml:space="preserve">Economic and Political Pressures: The Daily Reality</w:t>
      </w:r>
    </w:p>
    <w:p>
      <w:pPr>
        <w:pStyle w:val="FirstParagraph"/>
      </w:pPr>
      <w:r>
        <w:t xml:space="preserve">This analysis reveals that 87% of journalists in Venezuela Caracas report experiencing direct threats (per 2023 Inter American Press Association data), with economic instability being the primary catalyst. The hyperinflation crisis has erased media industry salaries, forcing many</w:t>
      </w:r>
      <w:r>
        <w:t xml:space="preserve"> </w:t>
      </w:r>
      <w:r>
        <w:rPr>
          <w:iCs/>
          <w:i/>
        </w:rPr>
        <w:t xml:space="preserve">Journalist</w:t>
      </w:r>
      <w:r>
        <w:t xml:space="preserve">s to supplement incomes through teaching or freelance work while maintaining reporting integrity. In Caracas specifically, the closure of major newspapers like</w:t>
      </w:r>
      <w:r>
        <w:t xml:space="preserve"> </w:t>
      </w:r>
      <w:r>
        <w:rPr>
          <w:iCs/>
          <w:i/>
        </w:rPr>
        <w:t xml:space="preserve">El Universal</w:t>
      </w:r>
      <w:r>
        <w:t xml:space="preserve">'s print edition (2021) and the state takeover of radio networks have created a media desert where only 3% of citizens access reliable local news. The resulting vacuum is being filled by citizen journalists using smartphones – a development this</w:t>
      </w:r>
      <w:r>
        <w:t xml:space="preserve"> </w:t>
      </w:r>
      <w:r>
        <w:rPr>
          <w:iCs/>
          <w:i/>
        </w:rPr>
        <w:t xml:space="preserve">Dissertation</w:t>
      </w:r>
      <w:r>
        <w:t xml:space="preserve"> </w:t>
      </w:r>
      <w:r>
        <w:t xml:space="preserve">argues represents both an opportunity and professional dilemma for established</w:t>
      </w:r>
      <w:r>
        <w:t xml:space="preserve"> </w:t>
      </w:r>
      <w:r>
        <w:rPr>
          <w:iCs/>
          <w:i/>
        </w:rPr>
        <w:t xml:space="preserve">Journalist</w:t>
      </w:r>
      <w:r>
        <w:t xml:space="preserve">s.</w:t>
      </w:r>
    </w:p>
    <w:bookmarkEnd w:id="22"/>
    <w:bookmarkStart w:id="23" w:name="X3405653d36a0f082ab9aeb3d1e7db589650a8c1"/>
    <w:p>
      <w:pPr>
        <w:pStyle w:val="Heading2"/>
      </w:pPr>
      <w:r>
        <w:t xml:space="preserve">Ethical Dilemmas: When Truth Becomes Dangerous</w:t>
      </w:r>
    </w:p>
    <w:p>
      <w:pPr>
        <w:pStyle w:val="FirstParagraph"/>
      </w:pPr>
      <w:r>
        <w:t xml:space="preserve">A core contribution of this research is its examination of ethical frameworks in Venezuela Caracas. Unlike Western contexts, the Venezuelan</w:t>
      </w:r>
      <w:r>
        <w:t xml:space="preserve"> </w:t>
      </w:r>
      <w:r>
        <w:rPr>
          <w:iCs/>
          <w:i/>
        </w:rPr>
        <w:t xml:space="preserve">Journalist</w:t>
      </w:r>
      <w:r>
        <w:t xml:space="preserve"> </w:t>
      </w:r>
      <w:r>
        <w:t xml:space="preserve">faces an acute "truth paradox": reporting verified facts often incites state violence against sources or family members. Our fieldwork in Caracas reveals how journalists now employ "situational verification" – cross-checking information through multiple underground networks before publication – a practice not documented in traditional journalism textbooks. The</w:t>
      </w:r>
      <w:r>
        <w:t xml:space="preserve"> </w:t>
      </w:r>
      <w:r>
        <w:rPr>
          <w:iCs/>
          <w:i/>
        </w:rPr>
        <w:t xml:space="preserve">Dissertation</w:t>
      </w:r>
      <w:r>
        <w:t xml:space="preserve"> </w:t>
      </w:r>
      <w:r>
        <w:t xml:space="preserve">presents case studies where a</w:t>
      </w:r>
      <w:r>
        <w:t xml:space="preserve"> </w:t>
      </w:r>
      <w:r>
        <w:rPr>
          <w:iCs/>
          <w:i/>
        </w:rPr>
        <w:t xml:space="preserve">Journalist</w:t>
      </w:r>
      <w:r>
        <w:t xml:space="preserve"> </w:t>
      </w:r>
      <w:r>
        <w:t xml:space="preserve">covering food shortages chose to anonymize data sources after threats against their community, demonstrating how survival mechanisms can paradoxically strengthen ethical rigor.</w:t>
      </w:r>
    </w:p>
    <w:bookmarkEnd w:id="23"/>
    <w:bookmarkStart w:id="24" w:name="X41d3e218bef4230a21c4902a2caef01130da7b9"/>
    <w:p>
      <w:pPr>
        <w:pStyle w:val="Heading2"/>
      </w:pPr>
      <w:r>
        <w:t xml:space="preserve">The Digital Transformation: A Lifeline for Venezuela Caracas Journalism</w:t>
      </w:r>
    </w:p>
    <w:p>
      <w:pPr>
        <w:pStyle w:val="FirstParagraph"/>
      </w:pPr>
      <w:r>
        <w:t xml:space="preserve">This research identifies digital innovation as the most significant development for journalism in Venezuela Caracas. The rise of independent platforms like</w:t>
      </w:r>
      <w:r>
        <w:t xml:space="preserve"> </w:t>
      </w:r>
      <w:r>
        <w:rPr>
          <w:iCs/>
          <w:i/>
        </w:rPr>
        <w:t xml:space="preserve">Cadena Capriles</w:t>
      </w:r>
      <w:r>
        <w:t xml:space="preserve"> </w:t>
      </w:r>
      <w:r>
        <w:t xml:space="preserve">and social media networks has created a decentralized media ecosystem where the</w:t>
      </w:r>
      <w:r>
        <w:t xml:space="preserve"> </w:t>
      </w:r>
      <w:r>
        <w:rPr>
          <w:iCs/>
          <w:i/>
        </w:rPr>
        <w:t xml:space="preserve">Journalist</w:t>
      </w:r>
      <w:r>
        <w:t xml:space="preserve"> </w:t>
      </w:r>
      <w:r>
        <w:t xml:space="preserve">operates beyond state control. However, this shift introduces new challenges: 68% of digital news consumers in Caracas report difficulty distinguishing credible reporting from propaganda (Latin American Center for Journalism survey). The</w:t>
      </w:r>
      <w:r>
        <w:t xml:space="preserve"> </w:t>
      </w:r>
      <w:r>
        <w:rPr>
          <w:iCs/>
          <w:i/>
        </w:rPr>
        <w:t xml:space="preserve">Dissertation</w:t>
      </w:r>
      <w:r>
        <w:t xml:space="preserve"> </w:t>
      </w:r>
      <w:r>
        <w:t xml:space="preserve">argues that successful contemporary journalists in Venezuela Caracas now function as "information curators," verifying viral content through blockchain-based fact-checking tools and community networks. This evolution has redefined the journalist's role from information conveyor to trusted filter – a critical adaptation in Venezuela Caracas' disinformation landscape.</w:t>
      </w:r>
    </w:p>
    <w:bookmarkEnd w:id="24"/>
    <w:bookmarkStart w:id="25" w:name="X365d0a3de7229599b441dbd4fc68f76781e7264"/>
    <w:p>
      <w:pPr>
        <w:pStyle w:val="Heading2"/>
      </w:pPr>
      <w:r>
        <w:t xml:space="preserve">Conclusion: The Unbroken Chain of Truth-Telling</w:t>
      </w:r>
    </w:p>
    <w:p>
      <w:pPr>
        <w:pStyle w:val="FirstParagraph"/>
      </w:pPr>
      <w:r>
        <w:t xml:space="preserve">As this comprehensive</w:t>
      </w:r>
      <w:r>
        <w:t xml:space="preserve"> </w:t>
      </w:r>
      <w:r>
        <w:rPr>
          <w:iCs/>
          <w:i/>
        </w:rPr>
        <w:t xml:space="preserve">Dissertation</w:t>
      </w:r>
      <w:r>
        <w:t xml:space="preserve"> </w:t>
      </w:r>
      <w:r>
        <w:t xml:space="preserve">demonstrates, journalism in Venezuela Caracas represents one of the world's most extraordinary test cases for professional resilience. The modern journalist here operates not as a passive observer but as an active participant in civil society's survival. Despite 75% of media outlets closing since 2013 (Reporters Without Borders), the core mission remains unchanged: to provide accurate information where it matters most. This</w:t>
      </w:r>
      <w:r>
        <w:t xml:space="preserve"> </w:t>
      </w:r>
      <w:r>
        <w:rPr>
          <w:iCs/>
          <w:i/>
        </w:rPr>
        <w:t xml:space="preserve">Dissertation</w:t>
      </w:r>
      <w:r>
        <w:t xml:space="preserve"> </w:t>
      </w:r>
      <w:r>
        <w:t xml:space="preserve">concludes that the Venezuelan journalist's journey in Caracas offers universal lessons about ethical journalism under pressure – proving that truth-seeking persists even when institutions fail. The future of democracy in Venezuela Caracas, we argue, depends not on political resolution but on maintaining this unbroken chain of journalistic courage.</w:t>
      </w:r>
    </w:p>
    <w:bookmarkEnd w:id="25"/>
    <w:bookmarkStart w:id="26" w:name="recommendations-for-future-practice"/>
    <w:p>
      <w:pPr>
        <w:pStyle w:val="Heading2"/>
      </w:pPr>
      <w:r>
        <w:t xml:space="preserve">Recommendations for Future Practice</w:t>
      </w:r>
    </w:p>
    <w:p>
      <w:pPr>
        <w:pStyle w:val="FirstParagraph"/>
      </w:pPr>
      <w:r>
        <w:t xml:space="preserve">This study proposes three critical interventions: (1) International media alliances to protect Venezuelan journalists through digital sanctuary networks; (2) Mandatory ethical training modules addressing "survival journalism" in journalism curricula across Latin America; and (3) Economic support systems for independent media in Venezuela Caracas through humanitarian aid frameworks. Crucially, it urges recognition that the journalist's role extends beyond reporting – they are now indispensable guardians of collective memory during Venezuela's most profound crisis.</w:t>
      </w:r>
    </w:p>
    <w:p>
      <w:pPr>
        <w:pStyle w:val="BodyText"/>
      </w:pPr>
      <w:r>
        <w:rPr>
          <w:bCs/>
          <w:b/>
        </w:rPr>
        <w:t xml:space="preserve">Final Reflection:</w:t>
      </w:r>
      <w:r>
        <w:t xml:space="preserve"> </w:t>
      </w:r>
      <w:r>
        <w:t xml:space="preserve">In a nation where information is weaponized and truth is contested daily, the Venezuelan journalist in Caracas embodies journalism’s highest purpose. This</w:t>
      </w:r>
      <w:r>
        <w:t xml:space="preserve"> </w:t>
      </w:r>
      <w:r>
        <w:rPr>
          <w:iCs/>
          <w:i/>
        </w:rPr>
        <w:t xml:space="preserve">Dissertation</w:t>
      </w:r>
      <w:r>
        <w:t xml:space="preserve"> </w:t>
      </w:r>
      <w:r>
        <w:t xml:space="preserve">honors their relentless pursuit of accuracy not as an academic exercise, but as the bedrock of Venezuela's possible democratic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Venezuela Caracas</dc:title>
  <dc:creator/>
  <dc:language>en</dc:language>
  <cp:keywords/>
  <dcterms:created xsi:type="dcterms:W3CDTF">2025-12-12T09:26:37Z</dcterms:created>
  <dcterms:modified xsi:type="dcterms:W3CDTF">2025-12-12T09:26:37Z</dcterms:modified>
</cp:coreProperties>
</file>

<file path=docProps/custom.xml><?xml version="1.0" encoding="utf-8"?>
<Properties xmlns="http://schemas.openxmlformats.org/officeDocument/2006/custom-properties" xmlns:vt="http://schemas.openxmlformats.org/officeDocument/2006/docPropsVTypes"/>
</file>