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Algeria's</w:t>
      </w:r>
      <w:r>
        <w:t xml:space="preserve"> </w:t>
      </w:r>
      <w:r>
        <w:t xml:space="preserve">Judicial</w:t>
      </w:r>
      <w:r>
        <w:t xml:space="preserve"> </w:t>
      </w:r>
      <w:r>
        <w:t xml:space="preserve">System</w:t>
      </w:r>
      <w:r>
        <w:t xml:space="preserve"> </w:t>
      </w:r>
      <w:r>
        <w:t xml:space="preserve">-</w:t>
      </w:r>
      <w:r>
        <w:t xml:space="preserve"> </w:t>
      </w:r>
      <w:r>
        <w:t xml:space="preserve">Focus</w:t>
      </w:r>
      <w:r>
        <w:t xml:space="preserve"> </w:t>
      </w:r>
      <w:r>
        <w:t xml:space="preserve">on</w:t>
      </w:r>
      <w:r>
        <w:t xml:space="preserve"> </w:t>
      </w:r>
      <w:r>
        <w:t xml:space="preserve">Algiers</w:t>
      </w:r>
    </w:p>
    <w:bookmarkStart w:id="25" w:name="X803e84e708c5a2e95818f780c7359884cf5f412"/>
    <w:p>
      <w:pPr>
        <w:pStyle w:val="Heading1"/>
      </w:pPr>
      <w:r>
        <w:t xml:space="preserve">Dissertation: The Crucial Role and Contemporary Challenges Faced by the Judge in Algeria's Judicial System with Specific Reference to Algiers</w:t>
      </w:r>
    </w:p>
    <w:p>
      <w:pPr>
        <w:pStyle w:val="FirstParagraph"/>
      </w:pPr>
      <w:r>
        <w:t xml:space="preserve">This scholarly dissertation meticulously examines the pivotal position of the</w:t>
      </w:r>
      <w:r>
        <w:t xml:space="preserve"> </w:t>
      </w:r>
      <w:r>
        <w:rPr>
          <w:iCs/>
          <w:i/>
        </w:rPr>
        <w:t xml:space="preserve">Judge</w:t>
      </w:r>
      <w:r>
        <w:t xml:space="preserve"> </w:t>
      </w:r>
      <w:r>
        <w:t xml:space="preserve">within Algeria's legal framework, placing particular emphasis on the operational context and evolving challenges within the capital city, Algiers. As a nation navigating complex socio-political transitions since independence, Algeria's judiciary remains central to upholding justice and state legitimacy. The</w:t>
      </w:r>
      <w:r>
        <w:t xml:space="preserve"> </w:t>
      </w:r>
      <w:r>
        <w:rPr>
          <w:iCs/>
          <w:i/>
        </w:rPr>
        <w:t xml:space="preserve">judge</w:t>
      </w:r>
      <w:r>
        <w:t xml:space="preserve">, acting as the embodiment of judicial authority at both national and local levels, operates under a system deeply influenced by its historical trajectory and contemporary reform efforts. This dissertation argues that understanding the specific dynamics of the</w:t>
      </w:r>
      <w:r>
        <w:t xml:space="preserve"> </w:t>
      </w:r>
      <w:r>
        <w:rPr>
          <w:iCs/>
          <w:i/>
        </w:rPr>
        <w:t xml:space="preserve">judge</w:t>
      </w:r>
      <w:r>
        <w:t xml:space="preserve">'s role, especially within the administrative and judicial epicenter of Algiers, is indispensable for comprehending Algeria's path towards a more robust and independent judiciary.</w:t>
      </w:r>
    </w:p>
    <w:bookmarkStart w:id="20" w:name="X64fb90f12f6adf3d47aabbc995b515186e329dc"/>
    <w:p>
      <w:pPr>
        <w:pStyle w:val="Heading2"/>
      </w:pPr>
      <w:r>
        <w:t xml:space="preserve">Historical Context: The Evolution of Judicial Authority in Algeria</w:t>
      </w:r>
    </w:p>
    <w:p>
      <w:pPr>
        <w:pStyle w:val="FirstParagraph"/>
      </w:pPr>
      <w:r>
        <w:t xml:space="preserve">The foundation of modern Algerian jurisprudence was laid during the French colonial period, establishing a civil law system. Post-independence in 1962, Algeria inherited this structure but actively worked to Arabize and nationalize its legal apparatus. The role of the</w:t>
      </w:r>
      <w:r>
        <w:t xml:space="preserve"> </w:t>
      </w:r>
      <w:r>
        <w:rPr>
          <w:iCs/>
          <w:i/>
        </w:rPr>
        <w:t xml:space="preserve">judge</w:t>
      </w:r>
      <w:r>
        <w:t xml:space="preserve"> </w:t>
      </w:r>
      <w:r>
        <w:t xml:space="preserve">evolved significantly, transitioning from an administrative tool under colonial rule to a more formalized institution within the nascent Algerian state. Early constitutions established judicial independence as a principle, though in practice, the judiciary often remained subject to executive influence. In Algiers, as the political and administrative heart of Algeria, key courts such as the Court of Appeal (Cour d'Appel) became focal points for legal interpretation and governance. The</w:t>
      </w:r>
      <w:r>
        <w:t xml:space="preserve"> </w:t>
      </w:r>
      <w:r>
        <w:rPr>
          <w:iCs/>
          <w:i/>
        </w:rPr>
        <w:t xml:space="preserve">judge</w:t>
      </w:r>
      <w:r>
        <w:t xml:space="preserve">, particularly those stationed in Algiers, played a critical role in interpreting laws within this new national context, often balancing revolutionary ideals with inherited legal structures. This historical evolution underscores that the Algerian</w:t>
      </w:r>
      <w:r>
        <w:t xml:space="preserve"> </w:t>
      </w:r>
      <w:r>
        <w:rPr>
          <w:iCs/>
          <w:i/>
        </w:rPr>
        <w:t xml:space="preserve">judge</w:t>
      </w:r>
      <w:r>
        <w:t xml:space="preserve"> </w:t>
      </w:r>
      <w:r>
        <w:t xml:space="preserve">has never operated in isolation but is intrinsically linked to the nation's political narrative and geographical center.</w:t>
      </w:r>
    </w:p>
    <w:bookmarkEnd w:id="20"/>
    <w:bookmarkStart w:id="21" w:name="X02c88fc1d878e09a96cf14be835eaf35c61fa89"/>
    <w:p>
      <w:pPr>
        <w:pStyle w:val="Heading2"/>
      </w:pPr>
      <w:r>
        <w:t xml:space="preserve">The Modern Algerian Judiciary: Structure and the Judge's Mandate</w:t>
      </w:r>
    </w:p>
    <w:p>
      <w:pPr>
        <w:pStyle w:val="FirstParagraph"/>
      </w:pPr>
      <w:r>
        <w:t xml:space="preserve">Algeria's current judicial system, governed by its Constitution (amended 2016) and the Organic Law on Judicial Independence (Law No. 15-03 of March 19, 2015), formally guarantees the independence of judges. The President appoints judges based on recommendations from the High Council of Justice (HCJ), a body designed to oversee judicial appointments and discipline. However, the practical reality for the</w:t>
      </w:r>
      <w:r>
        <w:t xml:space="preserve"> </w:t>
      </w:r>
      <w:r>
        <w:rPr>
          <w:iCs/>
          <w:i/>
        </w:rPr>
        <w:t xml:space="preserve">judge</w:t>
      </w:r>
      <w:r>
        <w:t xml:space="preserve"> </w:t>
      </w:r>
      <w:r>
        <w:t xml:space="preserve">remains complex. The judiciary is divided into courts of first instance, courts of appeal (with Algiers housing a major Court of Appeal), and the Supreme Court. For judges in Algiers, this means operating within a high-stakes environment where cases often involve significant political, economic, or social implications due to the capital's centrality.</w:t>
      </w:r>
    </w:p>
    <w:p>
      <w:pPr>
        <w:pStyle w:val="BodyText"/>
      </w:pPr>
      <w:r>
        <w:t xml:space="preserve">The</w:t>
      </w:r>
      <w:r>
        <w:t xml:space="preserve"> </w:t>
      </w:r>
      <w:r>
        <w:rPr>
          <w:iCs/>
          <w:i/>
        </w:rPr>
        <w:t xml:space="preserve">judge</w:t>
      </w:r>
      <w:r>
        <w:t xml:space="preserve"> </w:t>
      </w:r>
      <w:r>
        <w:t xml:space="preserve">in Algeria is not merely an adjudicator but also a key public servant responsible for interpreting laws enacted by the legislature and ensuring their application aligns with constitutional principles. In Algiers, judges preside over cases ranging from commercial disputes involving major national entities to complex criminal trials that capture national attention. The specific pressures on the</w:t>
      </w:r>
      <w:r>
        <w:t xml:space="preserve"> </w:t>
      </w:r>
      <w:r>
        <w:rPr>
          <w:iCs/>
          <w:i/>
        </w:rPr>
        <w:t xml:space="preserve">judge</w:t>
      </w:r>
      <w:r>
        <w:t xml:space="preserve"> </w:t>
      </w:r>
      <w:r>
        <w:t xml:space="preserve">within Algiers are amplified by its status as a hub for government institutions, international organizations, and high-profile litigation, demanding a high degree of procedural rigor and perceived impartiality.</w:t>
      </w:r>
    </w:p>
    <w:bookmarkEnd w:id="21"/>
    <w:bookmarkStart w:id="22" w:name="X4adb6ef7e459e59cf1fa23f7d9cafc114e1d29f"/>
    <w:p>
      <w:pPr>
        <w:pStyle w:val="Heading2"/>
      </w:pPr>
      <w:r>
        <w:t xml:space="preserve">Contemporary Challenges Facing the Judge in Algeria (with Focus on Algiers)</w:t>
      </w:r>
    </w:p>
    <w:p>
      <w:pPr>
        <w:pStyle w:val="FirstParagraph"/>
      </w:pPr>
      <w:r>
        <w:t xml:space="preserve">The dissertation identifies several persistent challenges confronting the Algerian</w:t>
      </w:r>
      <w:r>
        <w:t xml:space="preserve"> </w:t>
      </w:r>
      <w:r>
        <w:rPr>
          <w:iCs/>
          <w:i/>
        </w:rPr>
        <w:t xml:space="preserve">judge</w:t>
      </w:r>
      <w:r>
        <w:t xml:space="preserve">, with Algiers serving as a microcosm of national issues:</w:t>
      </w:r>
    </w:p>
    <w:p>
      <w:pPr>
        <w:numPr>
          <w:ilvl w:val="0"/>
          <w:numId w:val="1001"/>
        </w:numPr>
        <w:pStyle w:val="Compact"/>
      </w:pPr>
      <w:r>
        <w:rPr>
          <w:bCs/>
          <w:b/>
        </w:rPr>
        <w:t xml:space="preserve">Judicial Independence under Pressure:</w:t>
      </w:r>
      <w:r>
        <w:t xml:space="preserve"> </w:t>
      </w:r>
      <w:r>
        <w:t xml:space="preserve">Despite formal guarantees, concerns persist regarding political influence on judicial appointments and case outcomes, particularly in sensitive cases. Judges in Algiers, handling high-profile matters, often face scrutiny that can impact their perceived or actual independence.</w:t>
      </w:r>
    </w:p>
    <w:p>
      <w:pPr>
        <w:numPr>
          <w:ilvl w:val="0"/>
          <w:numId w:val="1001"/>
        </w:numPr>
        <w:pStyle w:val="Compact"/>
      </w:pPr>
      <w:r>
        <w:rPr>
          <w:bCs/>
          <w:b/>
        </w:rPr>
        <w:t xml:space="preserve">Caseload and Resource Constraints:</w:t>
      </w:r>
      <w:r>
        <w:t xml:space="preserve"> </w:t>
      </w:r>
      <w:r>
        <w:t xml:space="preserve">The Algerian judiciary is notoriously overburdened. Courts in Algiers face immense backlogs of civil and criminal cases. This strains the capacity of individual</w:t>
      </w:r>
      <w:r>
        <w:t xml:space="preserve"> </w:t>
      </w:r>
      <w:r>
        <w:rPr>
          <w:iCs/>
          <w:i/>
        </w:rPr>
        <w:t xml:space="preserve">judges</w:t>
      </w:r>
      <w:r>
        <w:t xml:space="preserve">, potentially compromising the quality and timeliness of justice, a critical issue for a city as populous and complex as Algiers.</w:t>
      </w:r>
    </w:p>
    <w:p>
      <w:pPr>
        <w:numPr>
          <w:ilvl w:val="0"/>
          <w:numId w:val="1001"/>
        </w:numPr>
        <w:pStyle w:val="Compact"/>
      </w:pPr>
      <w:r>
        <w:rPr>
          <w:bCs/>
          <w:b/>
        </w:rPr>
        <w:t xml:space="preserve">Perception vs. Reality:</w:t>
      </w:r>
      <w:r>
        <w:t xml:space="preserve"> </w:t>
      </w:r>
      <w:r>
        <w:t xml:space="preserve">Public perception in Algeria often views the judiciary with skepticism, influenced by historical experiences of arbitrary rulings. Building trust is paramount for any</w:t>
      </w:r>
      <w:r>
        <w:t xml:space="preserve"> </w:t>
      </w:r>
      <w:r>
        <w:rPr>
          <w:iCs/>
          <w:i/>
        </w:rPr>
        <w:t xml:space="preserve">judge</w:t>
      </w:r>
      <w:r>
        <w:t xml:space="preserve">, especially one operating within the symbolic heart of the nation, Algiers.</w:t>
      </w:r>
    </w:p>
    <w:p>
      <w:pPr>
        <w:numPr>
          <w:ilvl w:val="0"/>
          <w:numId w:val="1001"/>
        </w:numPr>
        <w:pStyle w:val="Compact"/>
      </w:pPr>
      <w:r>
        <w:rPr>
          <w:bCs/>
          <w:b/>
        </w:rPr>
        <w:t xml:space="preserve">The Need for Continuous Professional Development:</w:t>
      </w:r>
      <w:r>
        <w:t xml:space="preserve"> </w:t>
      </w:r>
      <w:r>
        <w:t xml:space="preserve">The Algerian legal landscape evolves rapidly. Judges in Algiers require ongoing training on new legislation (e.g., commercial law reforms), procedural techniques, and ethical standards to effectively fulfill their mandate within a dynamic society.</w:t>
      </w:r>
    </w:p>
    <w:bookmarkEnd w:id="22"/>
    <w:bookmarkStart w:id="23" w:name="X503c3a7849f4bc176c253960250a8b3abb2dd28"/>
    <w:p>
      <w:pPr>
        <w:pStyle w:val="Heading2"/>
      </w:pPr>
      <w:r>
        <w:t xml:space="preserve">Algiers: The Crucible of Judicial Experience</w:t>
      </w:r>
    </w:p>
    <w:p>
      <w:pPr>
        <w:pStyle w:val="FirstParagraph"/>
      </w:pPr>
      <w:r>
        <w:t xml:space="preserve">The significance of Algiers cannot be overstated. As the political, economic, and judicial capital, the Court of Appeal in Algiers is one of the most influential judicial bodies in Algeria. It hears appeals from lower courts across multiple districts and sets precedents that often guide legal interpretation nationwide. Consequently, judges within this institution are under immense pressure to deliver just and legally sound verdicts that resonate beyond the city limits, impacting governance and citizen trust across</w:t>
      </w:r>
      <w:r>
        <w:t xml:space="preserve"> </w:t>
      </w:r>
      <w:r>
        <w:rPr>
          <w:iCs/>
          <w:i/>
        </w:rPr>
        <w:t xml:space="preserve">Algeria</w:t>
      </w:r>
      <w:r>
        <w:t xml:space="preserve">. The experience of a judge in Algiers is thus not merely local; it is emblematic of the challenges faced by all judges in</w:t>
      </w:r>
      <w:r>
        <w:t xml:space="preserve"> </w:t>
      </w:r>
      <w:r>
        <w:rPr>
          <w:iCs/>
          <w:i/>
        </w:rPr>
        <w:t xml:space="preserve">Algeria</w:t>
      </w:r>
      <w:r>
        <w:t xml:space="preserve">, magnified by the capital's unique position.</w:t>
      </w:r>
    </w:p>
    <w:bookmarkEnd w:id="23"/>
    <w:bookmarkStart w:id="24" w:name="X3cc0fe1861cfd158adb0afbe711c1b5f02d676e"/>
    <w:p>
      <w:pPr>
        <w:pStyle w:val="Heading2"/>
      </w:pPr>
      <w:r>
        <w:t xml:space="preserve">Conclusion: Towards a More Effective Judicial Role for the Judge in Algeria</w:t>
      </w:r>
    </w:p>
    <w:p>
      <w:pPr>
        <w:pStyle w:val="FirstParagraph"/>
      </w:pPr>
      <w:r>
        <w:t xml:space="preserve">This dissertation has established that the role of the</w:t>
      </w:r>
      <w:r>
        <w:t xml:space="preserve"> </w:t>
      </w:r>
      <w:r>
        <w:rPr>
          <w:iCs/>
          <w:i/>
        </w:rPr>
        <w:t xml:space="preserve">judge</w:t>
      </w:r>
      <w:r>
        <w:t xml:space="preserve"> </w:t>
      </w:r>
      <w:r>
        <w:t xml:space="preserve">within Algeria, particularly within Algiers, is multifaceted and critically important. While constitutional reforms aim to strengthen judicial independence and efficiency, tangible progress requires sustained effort addressing systemic challenges like caseloads, resource allocation, and fostering genuine public trust. The judge operating in Algiers embodies these national aspirations; their integrity, competence, and unwavering commitment to the rule of law are essential for Algeria's democratic development. Future success hinges on empowering the judiciary institutionally within</w:t>
      </w:r>
      <w:r>
        <w:t xml:space="preserve"> </w:t>
      </w:r>
      <w:r>
        <w:rPr>
          <w:iCs/>
          <w:i/>
        </w:rPr>
        <w:t xml:space="preserve">Algeria</w:t>
      </w:r>
      <w:r>
        <w:t xml:space="preserve">, ensuring that every</w:t>
      </w:r>
      <w:r>
        <w:t xml:space="preserve"> </w:t>
      </w:r>
      <w:r>
        <w:rPr>
          <w:iCs/>
          <w:i/>
        </w:rPr>
        <w:t xml:space="preserve">judge</w:t>
      </w:r>
      <w:r>
        <w:t xml:space="preserve">, regardless of location but especially those in Algiers, can administer justice with the independence and effectiveness demanded by a modern state. The journey towards a truly independent and efficient judiciary, where the</w:t>
      </w:r>
      <w:r>
        <w:t xml:space="preserve"> </w:t>
      </w:r>
      <w:r>
        <w:rPr>
          <w:iCs/>
          <w:i/>
        </w:rPr>
        <w:t xml:space="preserve">judge</w:t>
      </w:r>
      <w:r>
        <w:t xml:space="preserve"> </w:t>
      </w:r>
      <w:r>
        <w:t xml:space="preserve">is universally respected as an impartial arbiter, remains central to Algeria's future stability and prosperity. This dissertation underscores that understanding the specific context of the judge in Algiers is not just an academic exercise but a vital step towards realizing justice for all Algerians.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Judge in Algeria's Judicial System - Focus on Algiers</dc:title>
  <dc:creator/>
  <dc:language>en</dc:language>
  <cp:keywords/>
  <dcterms:created xsi:type="dcterms:W3CDTF">2026-04-28T23:55:51Z</dcterms:created>
  <dcterms:modified xsi:type="dcterms:W3CDTF">2026-04-28T23:55:51Z</dcterms:modified>
</cp:coreProperties>
</file>

<file path=docProps/custom.xml><?xml version="1.0" encoding="utf-8"?>
<Properties xmlns="http://schemas.openxmlformats.org/officeDocument/2006/custom-properties" xmlns:vt="http://schemas.openxmlformats.org/officeDocument/2006/docPropsVTypes"/>
</file>