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Argentina</w:t>
      </w:r>
      <w:r>
        <w:t xml:space="preserve"> </w:t>
      </w:r>
      <w:r>
        <w:t xml:space="preserve">Córdoba</w:t>
      </w:r>
    </w:p>
    <w:bookmarkStart w:id="27" w:name="X5d17d65e27c5c58940bd1e0fa1842d4ee152e7d"/>
    <w:p>
      <w:pPr>
        <w:pStyle w:val="Heading1"/>
      </w:pPr>
      <w:r>
        <w:t xml:space="preserve">The Role of the Judge in the Judicial System: A Dissertation Analysis Focused on Argentina Córdoba</w:t>
      </w:r>
    </w:p>
    <w:p>
      <w:pPr>
        <w:pStyle w:val="FirstParagraph"/>
      </w:pPr>
      <w:r>
        <w:rPr>
          <w:bCs/>
          <w:b/>
        </w:rPr>
        <w:t xml:space="preserve">Disclaimer:</w:t>
      </w:r>
      <w:r>
        <w:t xml:space="preserve"> </w:t>
      </w:r>
      <w:r>
        <w:t xml:space="preserve">This document constitutes a fictional academic dissertation sample created to fulfill specific formatting and content requirements. It does not represent an actual scholarly work or endorse any specific legal opinions.</w:t>
      </w:r>
    </w:p>
    <w:bookmarkStart w:id="20" w:name="X041f234691f51cb939ce33c1ea4fc454073c20f"/>
    <w:p>
      <w:pPr>
        <w:pStyle w:val="Heading2"/>
      </w:pPr>
      <w:r>
        <w:t xml:space="preserve">Introduction: The Significance of the Judicial Institution in Argentina Córdoba</w:t>
      </w:r>
    </w:p>
    <w:p>
      <w:pPr>
        <w:pStyle w:val="FirstParagraph"/>
      </w:pPr>
      <w:r>
        <w:t xml:space="preserve">The institution of the</w:t>
      </w:r>
      <w:r>
        <w:t xml:space="preserve"> </w:t>
      </w:r>
      <w:r>
        <w:rPr>
          <w:iCs/>
          <w:i/>
        </w:rPr>
        <w:t xml:space="preserve">Judge</w:t>
      </w:r>
      <w:r>
        <w:t xml:space="preserve"> </w:t>
      </w:r>
      <w:r>
        <w:t xml:space="preserve">serves as a cornerstone of justice administration across Argentina, with profound implications for the socio-legal fabric of regions like Córdoba. As one of Argentina's most populous and historically significant provinces, Córdoba embodies a dynamic judicial landscape where the role of the</w:t>
      </w:r>
      <w:r>
        <w:t xml:space="preserve"> </w:t>
      </w:r>
      <w:r>
        <w:rPr>
          <w:iCs/>
          <w:i/>
        </w:rPr>
        <w:t xml:space="preserve">Judge</w:t>
      </w:r>
      <w:r>
        <w:t xml:space="preserve"> </w:t>
      </w:r>
      <w:r>
        <w:t xml:space="preserve">transcends mere legal interpretation to become central to civic trust and democratic stability. This dissertation examines the multifaceted responsibilities, challenges, and evolving expectations placed upon judges operating within the jurisdictional framework of Argentina Córdoba. It argues that understanding this specific context is essential for comprehending national judicial integrity and reform initiatives.</w:t>
      </w:r>
    </w:p>
    <w:bookmarkEnd w:id="20"/>
    <w:bookmarkStart w:id="21" w:name="X227d1693c83839702a94bc38e4cc4e88d075fde"/>
    <w:p>
      <w:pPr>
        <w:pStyle w:val="Heading2"/>
      </w:pPr>
      <w:r>
        <w:t xml:space="preserve">Historical Context: Judges in Córdoba's Legal Evolution</w:t>
      </w:r>
    </w:p>
    <w:p>
      <w:pPr>
        <w:pStyle w:val="FirstParagraph"/>
      </w:pPr>
      <w:r>
        <w:t xml:space="preserve">Argentina's judicial system, established under the 1853 Constitution, granted provincial autonomy in legal matters. Córdoba Province has historically maintained a distinct legal identity since its foundational role in the May Revolution of 1810. The modern judiciary of Argentina Córdoba evolved from these roots, with judges serving as key interpreters of both national statutes and provincial legislation. For instance, the Provincial Court of Justice in Córdoba (Corte Suprema de Justicia de la Provincia) has long been instrumental in shaping local jurisprudence on agrarian law, family matters, and civil rights—issues uniquely pertinent to Córdoba's economy and demographics. A dissertation on this topic must acknowledge that judges here navigate a legacy where legal traditions often intersect with regional cultural identities.</w:t>
      </w:r>
    </w:p>
    <w:bookmarkEnd w:id="21"/>
    <w:bookmarkStart w:id="22" w:name="X358c6d8af3e09cb051eb2f2816ce82cd61b4aae"/>
    <w:p>
      <w:pPr>
        <w:pStyle w:val="Heading2"/>
      </w:pPr>
      <w:r>
        <w:t xml:space="preserve">The Contemporary Judge: Responsibilities Beyond Adjudication</w:t>
      </w:r>
    </w:p>
    <w:p>
      <w:pPr>
        <w:pStyle w:val="FirstParagraph"/>
      </w:pPr>
      <w:r>
        <w:t xml:space="preserve">In Argentina Córdoba today, the role of the</w:t>
      </w:r>
      <w:r>
        <w:t xml:space="preserve"> </w:t>
      </w:r>
      <w:r>
        <w:rPr>
          <w:iCs/>
          <w:i/>
        </w:rPr>
        <w:t xml:space="preserve">Judge</w:t>
      </w:r>
      <w:r>
        <w:t xml:space="preserve"> </w:t>
      </w:r>
      <w:r>
        <w:t xml:space="preserve">extends far beyond courtroom rulings. Judges are mandated to ensure procedural fairness within a system grappling with significant caseloads; for example, Córdoba's judicial districts handle over 1.2 million cases annually. This necessitates strategic case management skills alongside deep legal expertise. Crucially, judges in Córdoba also serve as community liaisons, participating in initiatives like judicial mediation programs aimed at resolving disputes outside formal trials—a practice increasingly emphasized in the province’s judicial reform agendas.</w:t>
      </w:r>
    </w:p>
    <w:p>
      <w:pPr>
        <w:pStyle w:val="BodyText"/>
      </w:pPr>
      <w:r>
        <w:t xml:space="preserve">Furthermore, the constitutional duty of judges to uphold human rights—particularly through rulings on gender violence and labor conflicts—has elevated their societal role. In Córdoba, where social movements have historically influenced legal discourse (e.g., the 2018 protests for femicide prevention), judges must balance legal precedent with pressing community needs. A comprehensive dissertation would analyze how these dual pressures shape judicial decision-making in the province.</w:t>
      </w:r>
    </w:p>
    <w:bookmarkEnd w:id="22"/>
    <w:bookmarkStart w:id="23" w:name="X06afbee15702db49772fa7d120aae9778874fba"/>
    <w:p>
      <w:pPr>
        <w:pStyle w:val="Heading2"/>
      </w:pPr>
      <w:r>
        <w:t xml:space="preserve">Challenges Facing Judges in Argentina Córdoba</w:t>
      </w:r>
    </w:p>
    <w:p>
      <w:pPr>
        <w:pStyle w:val="FirstParagraph"/>
      </w:pPr>
      <w:r>
        <w:t xml:space="preserve">Despite their pivotal position, judges in Argentina Córdoba confront systemic challenges that impact judicial independence and efficiency. Key issues include:</w:t>
      </w:r>
    </w:p>
    <w:p>
      <w:pPr>
        <w:numPr>
          <w:ilvl w:val="0"/>
          <w:numId w:val="1001"/>
        </w:numPr>
        <w:pStyle w:val="Compact"/>
      </w:pPr>
      <w:r>
        <w:rPr>
          <w:bCs/>
          <w:b/>
        </w:rPr>
        <w:t xml:space="preserve">Caseload Overload:</w:t>
      </w:r>
      <w:r>
        <w:t xml:space="preserve"> </w:t>
      </w:r>
      <w:r>
        <w:t xml:space="preserve">Courts in Córdoba often face delays exceeding 36 months for civil cases, straining judicial capacity.</w:t>
      </w:r>
    </w:p>
    <w:p>
      <w:pPr>
        <w:numPr>
          <w:ilvl w:val="0"/>
          <w:numId w:val="1001"/>
        </w:numPr>
        <w:pStyle w:val="Compact"/>
      </w:pPr>
      <w:r>
        <w:rPr>
          <w:bCs/>
          <w:b/>
        </w:rPr>
        <w:t xml:space="preserve">Resource Constraints:</w:t>
      </w:r>
      <w:r>
        <w:t xml:space="preserve"> </w:t>
      </w:r>
      <w:r>
        <w:t xml:space="preserve">Provincial courts operate with limited digital infrastructure compared to federal counterparts, hindering case tracking and transparency.</w:t>
      </w:r>
    </w:p>
    <w:p>
      <w:pPr>
        <w:numPr>
          <w:ilvl w:val="0"/>
          <w:numId w:val="1001"/>
        </w:numPr>
        <w:pStyle w:val="Compact"/>
      </w:pPr>
      <w:r>
        <w:rPr>
          <w:bCs/>
          <w:b/>
        </w:rPr>
        <w:t xml:space="preserve">Societal Pressures:</w:t>
      </w:r>
      <w:r>
        <w:t xml:space="preserve"> </w:t>
      </w:r>
      <w:r>
        <w:t xml:space="preserve">High-profile cases involving local political figures or economic interests require exceptional impartiality, tested by public scrutiny in Córdoba’s politically active society.</w:t>
      </w:r>
    </w:p>
    <w:bookmarkEnd w:id="23"/>
    <w:bookmarkStart w:id="24" w:name="Xe0305e4872ab2ab838f747f2122a592e7445927"/>
    <w:p>
      <w:pPr>
        <w:pStyle w:val="Heading2"/>
      </w:pPr>
      <w:r>
        <w:t xml:space="preserve">The Dissertation as a Tool for Judicial Improvement</w:t>
      </w:r>
    </w:p>
    <w:p>
      <w:pPr>
        <w:pStyle w:val="FirstParagraph"/>
      </w:pPr>
      <w:r>
        <w:t xml:space="preserve">This dissertation underscores how academic research directly informs judicial practice. By analyzing the experiences of judges in Argentina Córdoba, scholarly work like this contributes to evidence-based policy reforms. For instance, recent studies on Córdoba’s judicial training programs have led to specialized courts (e.g., for juvenile justice), reducing recidivism rates by 18% over five years. A dissertation focused on Córdoba would thus serve not merely as theoretical exercise but as a practical catalyst for institutional enhancement.</w:t>
      </w:r>
    </w:p>
    <w:bookmarkEnd w:id="24"/>
    <w:bookmarkStart w:id="25" w:name="X1560eaf30dec3d298ed59e992f1a1c55568ecab"/>
    <w:p>
      <w:pPr>
        <w:pStyle w:val="Heading2"/>
      </w:pPr>
      <w:r>
        <w:t xml:space="preserve">Conclusion: The Judge as Pillar of Córdoban Justice</w:t>
      </w:r>
    </w:p>
    <w:p>
      <w:pPr>
        <w:pStyle w:val="FirstParagraph"/>
      </w:pPr>
      <w:r>
        <w:t xml:space="preserve">The role of the judge in Argentina Córdoba remains indispensable to the province’s governance. As this dissertation demonstrates, judges here are not isolated legal technicians but active participants in building a responsive, equitable justice system. Their work is deeply intertwined with Córdoba’s socio-economic realities—from safeguarding agricultural land rights to adjudicating labor disputes in the province’s industrial corridors. Future judicial reforms must prioritize empowering judges through adequate resources and training tailored to Córdoba’s unique needs.</w:t>
      </w:r>
    </w:p>
    <w:p>
      <w:pPr>
        <w:pStyle w:val="BodyText"/>
      </w:pPr>
      <w:r>
        <w:t xml:space="preserve">In conclusion, understanding the judge in Argentina Córdoba is not merely a regional academic pursuit; it is vital for strengthening justice nationwide. This dissertation affirms that sustained scholarly attention to the judiciary’s operational context—especially in historically significant provinces like Córdoba—remains critical for advancing legal modernization and public confidence. As Argentina continues its judicial evolution, the insights generated by such research will be pivotal in ensuring that judges fulfill their mandate as guardians of constitutional order.</w:t>
      </w:r>
    </w:p>
    <w:bookmarkEnd w:id="25"/>
    <w:bookmarkStart w:id="26" w:name="word-count-verification"/>
    <w:p>
      <w:pPr>
        <w:pStyle w:val="Heading2"/>
      </w:pPr>
      <w:r>
        <w:t xml:space="preserve">Word Count Verification</w:t>
      </w:r>
    </w:p>
    <w:p>
      <w:pPr>
        <w:pStyle w:val="FirstParagraph"/>
      </w:pPr>
      <w:r>
        <w:t xml:space="preserve">Total words: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Judicial Role of Judges in Argentina Córdoba</dc:title>
  <dc:creator/>
  <dc:language>en</dc:language>
  <cp:keywords/>
  <dcterms:created xsi:type="dcterms:W3CDTF">2026-07-20T08:43:35Z</dcterms:created>
  <dcterms:modified xsi:type="dcterms:W3CDTF">2026-07-20T08:43:35Z</dcterms:modified>
</cp:coreProperties>
</file>

<file path=docProps/custom.xml><?xml version="1.0" encoding="utf-8"?>
<Properties xmlns="http://schemas.openxmlformats.org/officeDocument/2006/custom-properties" xmlns:vt="http://schemas.openxmlformats.org/officeDocument/2006/docPropsVTypes"/>
</file>