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Brazil</w:t>
      </w:r>
      <w:r>
        <w:t xml:space="preserve"> </w:t>
      </w:r>
      <w:r>
        <w:t xml:space="preserve">Brasília's</w:t>
      </w:r>
      <w:r>
        <w:t xml:space="preserve"> </w:t>
      </w:r>
      <w:r>
        <w:t xml:space="preserve">Healthcare</w:t>
      </w:r>
      <w:r>
        <w:t xml:space="preserve"> </w:t>
      </w:r>
      <w:r>
        <w:t xml:space="preserve">Ecosystem</w:t>
      </w:r>
    </w:p>
    <w:bookmarkStart w:id="26" w:name="X0482ed5cbd82c4764e9fbd9bcd45d838e2b9c9b"/>
    <w:p>
      <w:pPr>
        <w:pStyle w:val="Heading1"/>
      </w:pPr>
      <w:r>
        <w:t xml:space="preserve">Dissertation on the Indispensable Role of Laboratory Technicians in Brazil Brasília's Modern Healthcare Infrastructure</w:t>
      </w:r>
    </w:p>
    <w:p>
      <w:pPr>
        <w:pStyle w:val="FirstParagraph"/>
      </w:pPr>
      <w:r>
        <w:rPr>
          <w:bCs/>
          <w:b/>
        </w:rPr>
        <w:t xml:space="preserve">Abstract:</w:t>
      </w:r>
      <w:r>
        <w:t xml:space="preserve"> </w:t>
      </w:r>
      <w:r>
        <w:t xml:space="preserve">This dissertation examines the pivotal role of the Laboratory Technician within the healthcare framework of Brazil, with specific emphasis on Brasília, the federal capital. As a cornerstone professional in diagnostic and public health systems, the Laboratory Technician directly impacts patient outcomes and disease management across Brazil. This study analyzes current practices, challenges, and future trajectories for this critical occupational group within Brasília's unique socio-geopolitical context as the seat of national government and healthcare policy.</w:t>
      </w:r>
    </w:p>
    <w:bookmarkStart w:id="20" w:name="Xc9a163f80504da0757efc10a8fb1e3de276d985"/>
    <w:p>
      <w:pPr>
        <w:pStyle w:val="Heading2"/>
      </w:pPr>
      <w:r>
        <w:t xml:space="preserve">Introduction: The Imperative of Precision in Diagnosis</w:t>
      </w:r>
    </w:p>
    <w:p>
      <w:pPr>
        <w:pStyle w:val="FirstParagraph"/>
      </w:pPr>
      <w:r>
        <w:t xml:space="preserve">In Brazil, a nation with a complex public health system (SUS - Sistema Único de Saúde) serving over 213 million citizens, accurate laboratory diagnosis is non-negotiable for effective healthcare delivery. The Laboratory Technician represents the skilled workforce at the operational heart of this diagnostic chain. Within Brazil Brasília, as the political and administrative center housing key institutions like the Ministry of Health (MS), National Health Foundation (FUNASA), and major tertiary hospitals (e.g., Hospital de Base do DF, HOSPITAL SANTA CASA), the role of the Laboratory Technician takes on heightened significance. This dissertation argues that investing in and strategically developing this profession is fundamental to Brazil's public health resilience, particularly within Brasília where national health policies are conceived and often piloted.</w:t>
      </w:r>
    </w:p>
    <w:bookmarkEnd w:id="20"/>
    <w:bookmarkStart w:id="21" w:name="Xdc773e68e466ef6ba8006bf5fadd93b966ff09f"/>
    <w:p>
      <w:pPr>
        <w:pStyle w:val="Heading2"/>
      </w:pPr>
      <w:r>
        <w:t xml:space="preserve">Brasília: The Convergence Point for National Health Policy</w:t>
      </w:r>
    </w:p>
    <w:p>
      <w:pPr>
        <w:pStyle w:val="FirstParagraph"/>
      </w:pPr>
      <w:r>
        <w:t xml:space="preserve">Brasília's status as the federal capital positions it uniquely as a hub for healthcare innovation and standard-setting in Brazil. It hosts the headquarters of major national health agencies, numerous research institutes affiliated with universities like UnB (University of Brasília) and UNB, and serves as a referral center for complex cases from across the country. In this environment, Laboratory Technicians are not merely technicians; they are frontline professionals implementing standardized protocols crucial for nationwide surveillance (e.g., infectious diseases like Dengue, Zika, COVID-19), clinical trials under federal oversight, and quality control of diagnostic supplies distributed nationally. The efficiency and expertise of the Laboratory Technician in Brasília directly influence the effectiveness of health policies enacted across all 26 states and the Federal District.</w:t>
      </w:r>
    </w:p>
    <w:bookmarkEnd w:id="21"/>
    <w:bookmarkStart w:id="22" w:name="X853d3754e2f1daac735cf6e8822c1c103b3fcc0"/>
    <w:p>
      <w:pPr>
        <w:pStyle w:val="Heading2"/>
      </w:pPr>
      <w:r>
        <w:t xml:space="preserve">The Multifaceted Responsibilities of a Laboratory Technician in Brazil</w:t>
      </w:r>
    </w:p>
    <w:p>
      <w:pPr>
        <w:pStyle w:val="FirstParagraph"/>
      </w:pPr>
      <w:r>
        <w:t xml:space="preserve">A Brazilian Laboratory Technician, typically holding a formal technical degree (Técnico em Laboratório) or bachelor's degree (Bacharelado em Ciências Biológicas com ênfase em Laboratório), performs diverse, highly specialized tasks. In Brasília's context, this includes:</w:t>
      </w:r>
    </w:p>
    <w:p>
      <w:pPr>
        <w:numPr>
          <w:ilvl w:val="0"/>
          <w:numId w:val="1001"/>
        </w:numPr>
        <w:pStyle w:val="Compact"/>
      </w:pPr>
      <w:r>
        <w:rPr>
          <w:bCs/>
          <w:b/>
        </w:rPr>
        <w:t xml:space="preserve">Diagnostic Support:</w:t>
      </w:r>
      <w:r>
        <w:t xml:space="preserve"> </w:t>
      </w:r>
      <w:r>
        <w:t xml:space="preserve">Performing complex tests (hematology, microbiology, biochemistry, immunology) in hospitals and reference labs.</w:t>
      </w:r>
    </w:p>
    <w:p>
      <w:pPr>
        <w:numPr>
          <w:ilvl w:val="0"/>
          <w:numId w:val="1001"/>
        </w:numPr>
        <w:pStyle w:val="Compact"/>
      </w:pPr>
      <w:r>
        <w:rPr>
          <w:bCs/>
          <w:b/>
        </w:rPr>
        <w:t xml:space="preserve">Public Health Surveillance:</w:t>
      </w:r>
      <w:r>
        <w:t xml:space="preserve"> </w:t>
      </w:r>
      <w:r>
        <w:t xml:space="preserve">Processing samples for disease outbreak monitoring under MS/FUNASA guidance.</w:t>
      </w:r>
    </w:p>
    <w:p>
      <w:pPr>
        <w:numPr>
          <w:ilvl w:val="0"/>
          <w:numId w:val="1001"/>
        </w:numPr>
        <w:pStyle w:val="Compact"/>
      </w:pPr>
      <w:r>
        <w:rPr>
          <w:bCs/>
          <w:b/>
        </w:rPr>
        <w:t xml:space="preserve">Quality Assurance:</w:t>
      </w:r>
      <w:r>
        <w:t xml:space="preserve"> </w:t>
      </w:r>
      <w:r>
        <w:t xml:space="preserve">Maintaining strict adherence to ANVISA (National Health Surveillance Agency) regulations and international standards (e.g., ISO 15189) critical for Brasília's role as a policy exemplar.</w:t>
      </w:r>
    </w:p>
    <w:p>
      <w:pPr>
        <w:numPr>
          <w:ilvl w:val="0"/>
          <w:numId w:val="1001"/>
        </w:numPr>
        <w:pStyle w:val="Compact"/>
      </w:pPr>
      <w:r>
        <w:rPr>
          <w:bCs/>
          <w:b/>
        </w:rPr>
        <w:t xml:space="preserve">Research Contribution:</w:t>
      </w:r>
      <w:r>
        <w:t xml:space="preserve"> </w:t>
      </w:r>
      <w:r>
        <w:t xml:space="preserve">Supporting clinical research initiatives at UnB and federal institutes, translating findings into practical diagnostic applications.</w:t>
      </w:r>
    </w:p>
    <w:bookmarkEnd w:id="22"/>
    <w:bookmarkStart w:id="23" w:name="X50f96f704dc93d7b48b5a9b42cf0705872b487c"/>
    <w:p>
      <w:pPr>
        <w:pStyle w:val="Heading2"/>
      </w:pPr>
      <w:r>
        <w:t xml:space="preserve">Challenges Facing Laboratory Technicians in Brazil Brasília</w:t>
      </w:r>
    </w:p>
    <w:p>
      <w:pPr>
        <w:pStyle w:val="FirstParagraph"/>
      </w:pPr>
      <w:r>
        <w:t xml:space="preserve">Despite their critical importance, Laboratory Technicians in Brazil Brasília encounter significant hurdles:</w:t>
      </w:r>
    </w:p>
    <w:p>
      <w:pPr>
        <w:numPr>
          <w:ilvl w:val="0"/>
          <w:numId w:val="1002"/>
        </w:numPr>
        <w:pStyle w:val="Compact"/>
      </w:pPr>
      <w:r>
        <w:rPr>
          <w:bCs/>
          <w:b/>
        </w:rPr>
        <w:t xml:space="preserve">Workforce Shortages:</w:t>
      </w:r>
      <w:r>
        <w:t xml:space="preserve"> </w:t>
      </w:r>
      <w:r>
        <w:t xml:space="preserve">Persistent under-staffing across public health laboratories, exacerbated by high turnover due to demanding workloads and often inadequate remuneration compared to other healthcare roles.</w:t>
      </w:r>
    </w:p>
    <w:p>
      <w:pPr>
        <w:numPr>
          <w:ilvl w:val="0"/>
          <w:numId w:val="1002"/>
        </w:numPr>
        <w:pStyle w:val="Compact"/>
      </w:pPr>
      <w:r>
        <w:rPr>
          <w:bCs/>
          <w:b/>
        </w:rPr>
        <w:t xml:space="preserve">Infrastructure Gaps:</w:t>
      </w:r>
      <w:r>
        <w:t xml:space="preserve"> </w:t>
      </w:r>
      <w:r>
        <w:t xml:space="preserve">While Brasília has advanced facilities, many public labs suffer from outdated equipment or insufficient maintenance budgets, hindering optimal performance of the Laboratory Technician.</w:t>
      </w:r>
    </w:p>
    <w:p>
      <w:pPr>
        <w:numPr>
          <w:ilvl w:val="0"/>
          <w:numId w:val="1002"/>
        </w:numPr>
        <w:pStyle w:val="Compact"/>
      </w:pPr>
      <w:r>
        <w:rPr>
          <w:bCs/>
          <w:b/>
        </w:rPr>
        <w:t xml:space="preserve">Limited Career Pathways:</w:t>
      </w:r>
      <w:r>
        <w:t xml:space="preserve"> </w:t>
      </w:r>
      <w:r>
        <w:t xml:space="preserve">Recognition and advancement opportunities within the Brazilian public health sector for technicians remain constrained compared to physicians or scientists, affecting job satisfaction and retention in Brasília's competitive environment.</w:t>
      </w:r>
    </w:p>
    <w:p>
      <w:pPr>
        <w:numPr>
          <w:ilvl w:val="0"/>
          <w:numId w:val="1002"/>
        </w:numPr>
        <w:pStyle w:val="Compact"/>
      </w:pPr>
      <w:r>
        <w:rPr>
          <w:bCs/>
          <w:b/>
        </w:rPr>
        <w:t xml:space="preserve">Policy Implementation Variability:</w:t>
      </w:r>
      <w:r>
        <w:t xml:space="preserve"> </w:t>
      </w:r>
      <w:r>
        <w:t xml:space="preserve">Ensuring consistent application of national protocols across all levels of healthcare, from federal institutions to municipal clinics in the DF, poses a constant challenge requiring skilled Laboratory Technicians as implementers.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posits that strengthening the Laboratory Technician profession is paramount for Brazil's healthcare future, especially within Brasília. Key recommendations include:</w:t>
      </w:r>
    </w:p>
    <w:p>
      <w:pPr>
        <w:numPr>
          <w:ilvl w:val="0"/>
          <w:numId w:val="1003"/>
        </w:numPr>
        <w:pStyle w:val="Compact"/>
      </w:pPr>
      <w:r>
        <w:rPr>
          <w:bCs/>
          <w:b/>
        </w:rPr>
        <w:t xml:space="preserve">Enhanced Professional Recognition:</w:t>
      </w:r>
      <w:r>
        <w:t xml:space="preserve"> </w:t>
      </w:r>
      <w:r>
        <w:t xml:space="preserve">Formalize career progression paths within the SUS and federal institutions in Brasília, linking salary scales to specialization (e.g., molecular diagnostics, advanced microbiology) to attract and retain talent.</w:t>
      </w:r>
    </w:p>
    <w:p>
      <w:pPr>
        <w:numPr>
          <w:ilvl w:val="0"/>
          <w:numId w:val="1003"/>
        </w:numPr>
        <w:pStyle w:val="Compact"/>
      </w:pPr>
      <w:r>
        <w:rPr>
          <w:bCs/>
          <w:b/>
        </w:rPr>
        <w:t xml:space="preserve">Investment in Modernization:</w:t>
      </w:r>
      <w:r>
        <w:t xml:space="preserve"> </w:t>
      </w:r>
      <w:r>
        <w:t xml:space="preserve">Prioritize funding for laboratory infrastructure upgrades and equipment maintenance at key Brasília facilities (Hospitals, ANVISA labs, UnB research centers), directly empowering the Laboratory Technician's capabilities.</w:t>
      </w:r>
    </w:p>
    <w:p>
      <w:pPr>
        <w:numPr>
          <w:ilvl w:val="0"/>
          <w:numId w:val="1003"/>
        </w:numPr>
        <w:pStyle w:val="Compact"/>
      </w:pPr>
      <w:r>
        <w:rPr>
          <w:bCs/>
          <w:b/>
        </w:rPr>
        <w:t xml:space="preserve">Advanced Training Integration:</w:t>
      </w:r>
      <w:r>
        <w:t xml:space="preserve"> </w:t>
      </w:r>
      <w:r>
        <w:t xml:space="preserve">Develop specialized post-graduate programs *within Brasília* (e.g., via UnB or federal institutes) focused on emerging diagnostics (molecular, genomic) and public health data analysis, ensuring the local workforce leads national innovation.</w:t>
      </w:r>
    </w:p>
    <w:p>
      <w:pPr>
        <w:numPr>
          <w:ilvl w:val="0"/>
          <w:numId w:val="1003"/>
        </w:numPr>
        <w:pStyle w:val="Compact"/>
      </w:pPr>
      <w:r>
        <w:rPr>
          <w:bCs/>
          <w:b/>
        </w:rPr>
        <w:t xml:space="preserve">National Standardization Acceleration:</w:t>
      </w:r>
      <w:r>
        <w:t xml:space="preserve"> </w:t>
      </w:r>
      <w:r>
        <w:t xml:space="preserve">Leverage Brasília's central role to streamline diagnostic protocols across Brazil, with Laboratory Technicians actively participating in developing and disseminating these standards through federal bodies like MS.</w:t>
      </w:r>
    </w:p>
    <w:bookmarkEnd w:id="24"/>
    <w:bookmarkStart w:id="25" w:name="X88ab5c26cc8afd60fc8227e7a45dfb8d6641739"/>
    <w:p>
      <w:pPr>
        <w:pStyle w:val="Heading2"/>
      </w:pPr>
      <w:r>
        <w:t xml:space="preserve">Conclusion: The Unseen Pillar of Brazilian Health</w:t>
      </w:r>
    </w:p>
    <w:p>
      <w:pPr>
        <w:pStyle w:val="FirstParagraph"/>
      </w:pPr>
      <w:r>
        <w:t xml:space="preserve">The Laboratory Technician is the unseen pillar upon which reliable diagnosis, effective treatment, and robust public health surveillance in Brazil rest. In Brazil Brasília, this role transcends mere technical execution; it embodies the practical implementation of national health policy at its very source. This dissertation underscores that without a sufficiently skilled, well-supported, and strategically integrated Laboratory Technician workforce within Brasília's healthcare ecosystem, the ambition to provide equitable and high-quality care across Brazil remains significantly compromised. Future progress in Brazilian public health is intrinsically linked to recognizing the Laboratory Technician not as an auxiliary staff member, but as a core professional whose expertise is indispensable for realizing the full potential of Brazil's healthcare vision. Investing in this critical occupation within Brasília is an investment in the nation's health security and future.</w:t>
      </w:r>
    </w:p>
    <w:p>
      <w:pPr>
        <w:pStyle w:val="BodyText"/>
      </w:pPr>
      <w:r>
        <w:rPr>
          <w:bCs/>
          <w:b/>
        </w:rPr>
        <w:t xml:space="preserve">Keywords:</w:t>
      </w:r>
      <w:r>
        <w:t xml:space="preserve"> </w:t>
      </w:r>
      <w:r>
        <w:t xml:space="preserve">Dissertation, Laboratory Technician, Brazil Brasília, Healthcare Infrastructure, Public Health Policy, SUS (Sistema Único de Saúde), ANVISA, Laboratory Medicine.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Brazil Brasília's Healthcare Ecosystem</dc:title>
  <dc:creator/>
  <dc:language>en</dc:language>
  <cp:keywords/>
  <dcterms:created xsi:type="dcterms:W3CDTF">2025-12-10T21:30:00Z</dcterms:created>
  <dcterms:modified xsi:type="dcterms:W3CDTF">2025-12-10T21:30:00Z</dcterms:modified>
</cp:coreProperties>
</file>

<file path=docProps/custom.xml><?xml version="1.0" encoding="utf-8"?>
<Properties xmlns="http://schemas.openxmlformats.org/officeDocument/2006/custom-properties" xmlns:vt="http://schemas.openxmlformats.org/officeDocument/2006/docPropsVTypes"/>
</file>