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France</w:t>
      </w:r>
      <w:r>
        <w:t xml:space="preserve"> </w:t>
      </w:r>
      <w:r>
        <w:t xml:space="preserve">Marseille</w:t>
      </w:r>
    </w:p>
    <w:bookmarkStart w:id="28" w:name="X7ef779f43a7bbeea715ac8d2ef5f68af999e9bd"/>
    <w:p>
      <w:pPr>
        <w:pStyle w:val="Heading1"/>
      </w:pPr>
      <w:r>
        <w:t xml:space="preserve">Dissertation: The Essential Function of Laboratory Technicians within the Healthcare Ecosystem of France Marseille</w:t>
      </w:r>
    </w:p>
    <w:bookmarkStart w:id="20" w:name="abstract"/>
    <w:p>
      <w:pPr>
        <w:pStyle w:val="Heading2"/>
      </w:pPr>
      <w:r>
        <w:t xml:space="preserve">Abstract</w:t>
      </w:r>
    </w:p>
    <w:p>
      <w:pPr>
        <w:pStyle w:val="FirstParagraph"/>
      </w:pPr>
      <w:r>
        <w:t xml:space="preserve">This dissertation explores the indispensable role of the Laboratory Technician within France's healthcare and scientific infrastructure, with a specific focus on Marseille. It examines the evolving responsibilities, required competencies, educational pathways, and societal impact of Laboratory Technicians operating in this dynamic Mediterranean city. The analysis underscores how these professionals are not merely technicians but vital contributors to public health surveillance, medical diagnostics, research advancement, and environmental safety within the unique context of France Marseille.</w:t>
      </w:r>
    </w:p>
    <w:bookmarkEnd w:id="20"/>
    <w:bookmarkStart w:id="21" w:name="introduction"/>
    <w:p>
      <w:pPr>
        <w:pStyle w:val="Heading2"/>
      </w:pPr>
      <w:r>
        <w:t xml:space="preserve">Introduction</w:t>
      </w:r>
    </w:p>
    <w:p>
      <w:pPr>
        <w:pStyle w:val="FirstParagraph"/>
      </w:pPr>
      <w:r>
        <w:t xml:space="preserve">The healthcare landscape of France is built upon a foundation of rigorous scientific methodology and precise diagnostic capabilities. At the heart of this system lies the Laboratory Technician (Technicien de Laboratoire), a highly skilled professional whose work directly influences patient care, public health decisions, and scientific innovation. This dissertation argues that understanding the specific context, demands, and contributions of Laboratory Technicians in Marseille is crucial for appreciating their national significance. Marseille, as France's second-largest city and a major Mediterranean hub with over 1.6 million inhabitants (metropolitan area), presents distinct challenges and opportunities for these professionals within its healthcare network.</w:t>
      </w:r>
    </w:p>
    <w:bookmarkEnd w:id="21"/>
    <w:bookmarkStart w:id="22" w:name="Xb6c77d6a5a5b2c25ab15e42a7032c881a2a240a"/>
    <w:p>
      <w:pPr>
        <w:pStyle w:val="Heading2"/>
      </w:pPr>
      <w:r>
        <w:t xml:space="preserve">The National Framework: Laboratory Technician Profession in France</w:t>
      </w:r>
    </w:p>
    <w:p>
      <w:pPr>
        <w:pStyle w:val="FirstParagraph"/>
      </w:pPr>
      <w:r>
        <w:t xml:space="preserve">Within the French healthcare system (Système de Santé National - SNS), Laboratory Technicians operate under the strict regulatory framework of the Ministry of Health. Their role is formally defined and regulated, requiring specific qualifications such as a Bac Pro (Professional Baccalaureate) in Biology or a CAP (Certificat d'Aptitude Professionnelle) in Biological Analysis, often followed by specialized diplomas like the Diplôme d'État de Technicien Supérieur en Biologie. Their work is governed by strict quality standards (ISO 15189), ensuring accuracy and reliability across all testing – from routine hematology to complex molecular diagnostics and infectious disease surveillance. The profession is integral to the French National Health Service (Sécurité Sociale), providing the diagnostic backbone for hospitals, clinics, and public health laboratories nationwide.</w:t>
      </w:r>
    </w:p>
    <w:bookmarkEnd w:id="22"/>
    <w:bookmarkStart w:id="23" w:name="Xb41b921fd167db8773ecdf8d14cee248ff701be"/>
    <w:p>
      <w:pPr>
        <w:pStyle w:val="Heading2"/>
      </w:pPr>
      <w:r>
        <w:t xml:space="preserve">Marseille: A Unique Laboratory Technician Environment</w:t>
      </w:r>
    </w:p>
    <w:p>
      <w:pPr>
        <w:pStyle w:val="FirstParagraph"/>
      </w:pPr>
      <w:r>
        <w:t xml:space="preserve">Marseille's specific characteristics profoundly shape the daily reality of its Laboratory Technicians. As a major port city with significant international arrivals (including cruise ships), a large immigrant population, and diverse socio-economic conditions, Marseille faces unique public health challenges:</w:t>
      </w:r>
    </w:p>
    <w:p>
      <w:pPr>
        <w:numPr>
          <w:ilvl w:val="0"/>
          <w:numId w:val="1001"/>
        </w:numPr>
        <w:pStyle w:val="Compact"/>
      </w:pPr>
      <w:r>
        <w:rPr>
          <w:bCs/>
          <w:b/>
        </w:rPr>
        <w:t xml:space="preserve">Public Health Surveillance:</w:t>
      </w:r>
      <w:r>
        <w:t xml:space="preserve"> </w:t>
      </w:r>
      <w:r>
        <w:t xml:space="preserve">Monitoring infectious diseases (e.g., hepatitis, respiratory viruses) is heightened due to global travel. Laboratory Technicians are on the front line for rapid identification and reporting.</w:t>
      </w:r>
    </w:p>
    <w:p>
      <w:pPr>
        <w:numPr>
          <w:ilvl w:val="0"/>
          <w:numId w:val="1001"/>
        </w:numPr>
        <w:pStyle w:val="Compact"/>
      </w:pPr>
      <w:r>
        <w:rPr>
          <w:bCs/>
          <w:b/>
        </w:rPr>
        <w:t xml:space="preserve">Diverse Patient Population:</w:t>
      </w:r>
      <w:r>
        <w:t xml:space="preserve"> </w:t>
      </w:r>
      <w:r>
        <w:t xml:space="preserve">Handling samples from a culturally and genetically diverse community requires sensitivity and awareness of potential variations in disease presentation or prevalence.</w:t>
      </w:r>
    </w:p>
    <w:p>
      <w:pPr>
        <w:numPr>
          <w:ilvl w:val="0"/>
          <w:numId w:val="1001"/>
        </w:numPr>
        <w:pStyle w:val="Compact"/>
      </w:pPr>
      <w:r>
        <w:rPr>
          <w:bCs/>
          <w:b/>
        </w:rPr>
        <w:t xml:space="preserve">Healthcare Infrastructure:</w:t>
      </w:r>
      <w:r>
        <w:t xml:space="preserve"> </w:t>
      </w:r>
      <w:r>
        <w:t xml:space="preserve">Marseille is home to the Assistance Publique - Hôpitaux de Marseille (AP-HM), one of France's largest public hospital networks, employing thousands of Laboratory Technicians across numerous hospitals (e.g., Hôpital de la Conception, Hôpital Nord) and specialized centers. This scale demands efficient workflow management and high-volume processing capabilities.</w:t>
      </w:r>
    </w:p>
    <w:p>
      <w:pPr>
        <w:numPr>
          <w:ilvl w:val="0"/>
          <w:numId w:val="1001"/>
        </w:numPr>
        <w:pStyle w:val="Compact"/>
      </w:pPr>
      <w:r>
        <w:rPr>
          <w:bCs/>
          <w:b/>
        </w:rPr>
        <w:t xml:space="preserve">Environmental &amp; Industrial Context:</w:t>
      </w:r>
      <w:r>
        <w:t xml:space="preserve"> </w:t>
      </w:r>
      <w:r>
        <w:t xml:space="preserve">The port activities and industrial zones necessitate robust environmental testing (water, soil, air quality), another key area where Laboratory Technicians contribute to public safety beyond clinical diagnostics.</w:t>
      </w:r>
    </w:p>
    <w:bookmarkEnd w:id="23"/>
    <w:bookmarkStart w:id="24" w:name="Xe23446b48514c46c640f5d2aa48eb8db6f16ff5"/>
    <w:p>
      <w:pPr>
        <w:pStyle w:val="Heading2"/>
      </w:pPr>
      <w:r>
        <w:t xml:space="preserve">Evolving Responsibilities and Required Competencies</w:t>
      </w:r>
    </w:p>
    <w:p>
      <w:pPr>
        <w:pStyle w:val="FirstParagraph"/>
      </w:pPr>
      <w:r>
        <w:t xml:space="preserve">The role of the Laboratory Technician in France Marseille has evolved significantly. Beyond core technical skills (sample handling, operating sophisticated analyzers like automated hematology or PCR machines, quality control), modern technicians must possess:</w:t>
      </w:r>
    </w:p>
    <w:p>
      <w:pPr>
        <w:numPr>
          <w:ilvl w:val="0"/>
          <w:numId w:val="1002"/>
        </w:numPr>
        <w:pStyle w:val="Compact"/>
      </w:pPr>
      <w:r>
        <w:rPr>
          <w:bCs/>
          <w:b/>
        </w:rPr>
        <w:t xml:space="preserve">Advanced Technical Proficiency:</w:t>
      </w:r>
      <w:r>
        <w:t xml:space="preserve"> </w:t>
      </w:r>
      <w:r>
        <w:t xml:space="preserve">Mastery of increasingly complex instrumentation and digital laboratory information systems (LIS) crucial for managing Marseille's high patient volumes.</w:t>
      </w:r>
    </w:p>
    <w:p>
      <w:pPr>
        <w:numPr>
          <w:ilvl w:val="0"/>
          <w:numId w:val="1002"/>
        </w:numPr>
        <w:pStyle w:val="Compact"/>
      </w:pPr>
      <w:r>
        <w:rPr>
          <w:bCs/>
          <w:b/>
        </w:rPr>
        <w:t xml:space="preserve">Critical Thinking &amp; Problem-Solving:</w:t>
      </w:r>
      <w:r>
        <w:t xml:space="preserve"> </w:t>
      </w:r>
      <w:r>
        <w:t xml:space="preserve">Diagnosing instrument errors or unexpected results, especially vital in emergency departments within AP-HM hospitals.</w:t>
      </w:r>
    </w:p>
    <w:p>
      <w:pPr>
        <w:numPr>
          <w:ilvl w:val="0"/>
          <w:numId w:val="1002"/>
        </w:numPr>
        <w:pStyle w:val="Compact"/>
      </w:pPr>
      <w:r>
        <w:rPr>
          <w:bCs/>
          <w:b/>
        </w:rPr>
        <w:t xml:space="preserve">Communication Skills:</w:t>
      </w:r>
      <w:r>
        <w:t xml:space="preserve"> </w:t>
      </w:r>
      <w:r>
        <w:t xml:space="preserve">Clearly relaying complex results to physicians and understanding clinical context, essential in a city with diverse healthcare providers and patient populations.</w:t>
      </w:r>
    </w:p>
    <w:p>
      <w:pPr>
        <w:numPr>
          <w:ilvl w:val="0"/>
          <w:numId w:val="1002"/>
        </w:numPr>
        <w:pStyle w:val="Compact"/>
      </w:pPr>
      <w:r>
        <w:rPr>
          <w:bCs/>
          <w:b/>
        </w:rPr>
        <w:t xml:space="preserve">Adherence to Ethics &amp; Safety:</w:t>
      </w:r>
      <w:r>
        <w:t xml:space="preserve"> </w:t>
      </w:r>
      <w:r>
        <w:t xml:space="preserve">Strict compliance with biosafety protocols (especially handling pathogens relevant to Marseille's environment) and data confidentiality laws (RGPD).</w:t>
      </w:r>
    </w:p>
    <w:bookmarkEnd w:id="24"/>
    <w:bookmarkStart w:id="25" w:name="Xcf26ec4b03c3bd84a782e893b95c6497c9eef03"/>
    <w:p>
      <w:pPr>
        <w:pStyle w:val="Heading2"/>
      </w:pPr>
      <w:r>
        <w:t xml:space="preserve">Career Pathways and Future Outlook in Marseille</w:t>
      </w:r>
    </w:p>
    <w:p>
      <w:pPr>
        <w:pStyle w:val="FirstParagraph"/>
      </w:pPr>
      <w:r>
        <w:t xml:space="preserve">Career progression for Laboratory Technicians in France Marseille is supported by the National Health System structure. Opportunities exist within:</w:t>
      </w:r>
    </w:p>
    <w:p>
      <w:pPr>
        <w:numPr>
          <w:ilvl w:val="0"/>
          <w:numId w:val="1003"/>
        </w:numPr>
        <w:pStyle w:val="Compact"/>
      </w:pPr>
      <w:r>
        <w:rPr>
          <w:bCs/>
          <w:b/>
        </w:rPr>
        <w:t xml:space="preserve">Public Hospitals (AP-HM):</w:t>
      </w:r>
      <w:r>
        <w:t xml:space="preserve"> </w:t>
      </w:r>
      <w:r>
        <w:t xml:space="preserve">The primary employer, offering stability, structured training pathways, and opportunities for specialization (microbiology, immunology, biochemistry).</w:t>
      </w:r>
    </w:p>
    <w:p>
      <w:pPr>
        <w:numPr>
          <w:ilvl w:val="0"/>
          <w:numId w:val="1003"/>
        </w:numPr>
        <w:pStyle w:val="Compact"/>
      </w:pPr>
      <w:r>
        <w:rPr>
          <w:bCs/>
          <w:b/>
        </w:rPr>
        <w:t xml:space="preserve">Private Laboratories:</w:t>
      </w:r>
      <w:r>
        <w:t xml:space="preserve"> </w:t>
      </w:r>
      <w:r>
        <w:t xml:space="preserve">Growing sector providing additional diagnostic capacity.</w:t>
      </w:r>
    </w:p>
    <w:p>
      <w:pPr>
        <w:numPr>
          <w:ilvl w:val="0"/>
          <w:numId w:val="1003"/>
        </w:numPr>
        <w:pStyle w:val="Compact"/>
      </w:pPr>
      <w:r>
        <w:rPr>
          <w:bCs/>
          <w:b/>
        </w:rPr>
        <w:t xml:space="preserve">Research Institutions:</w:t>
      </w:r>
      <w:r>
        <w:t xml:space="preserve"> </w:t>
      </w:r>
      <w:r>
        <w:t xml:space="preserve">Collaboration with Aix-Marseille University (AMU) and its affiliated research centers (e.g., CIML, CRBM) offers avenues for involvement in cutting-edge biomedical or environmental research projects.</w:t>
      </w:r>
    </w:p>
    <w:p>
      <w:pPr>
        <w:numPr>
          <w:ilvl w:val="0"/>
          <w:numId w:val="1003"/>
        </w:numPr>
        <w:pStyle w:val="Compact"/>
      </w:pPr>
      <w:r>
        <w:rPr>
          <w:bCs/>
          <w:b/>
        </w:rPr>
        <w:t xml:space="preserve">Industrial &amp; Environmental Sectors:</w:t>
      </w:r>
      <w:r>
        <w:t xml:space="preserve"> </w:t>
      </w:r>
      <w:r>
        <w:t xml:space="preserve">Roles within pharmaceutical companies or environmental monitoring agencies serving the port and city.</w:t>
      </w:r>
    </w:p>
    <w:p>
      <w:pPr>
        <w:pStyle w:val="FirstParagraph"/>
      </w:pPr>
      <w:r>
        <w:t xml:space="preserve">The future outlook is positive. Marseille's strategic position as a hub for European healthcare initiatives (e.g., Horizon Europe projects), its focus on biotechnology development, and the ongoing need for robust public health infrastructure ensure sustained demand for skilled Laboratory Technicians. Continuous professional development, often facilitated by institutions like the University of Provence or regional training centers (CFAS), is essential to keep pace with technological advancements and evolving healthcare needs within France Marseille.</w:t>
      </w:r>
    </w:p>
    <w:bookmarkEnd w:id="25"/>
    <w:bookmarkStart w:id="27" w:name="conclusion"/>
    <w:p>
      <w:pPr>
        <w:pStyle w:val="Heading2"/>
      </w:pPr>
      <w:r>
        <w:t xml:space="preserve">Conclusion</w:t>
      </w:r>
    </w:p>
    <w:p>
      <w:pPr>
        <w:pStyle w:val="FirstParagraph"/>
      </w:pPr>
      <w:r>
        <w:t xml:space="preserve">This dissertation has demonstrated that the Laboratory Technician is far more than an operator of equipment; they are a cornerstone of reliable healthcare delivery and public health security in France. Within the specific context of Marseille, their role is magnified by the city's size, diversity, port activity, and complex healthcare demands. The skills required – technical mastery combined with critical thinking, communication, and ethical rigor – are precisely those needed to navigate Marseille's unique environment. As France continues its investment in healthcare infrastructure and scientific research within cities like Marseille, the contribution of Laboratory Technicians becomes increasingly vital. Ensuring their adequate training, fair working conditions, and professional recognition within the French system is not just a matter of occupational necessity for France Marseille; it is fundamental to safeguarding the health and well-being of a significant portion of France's population. This Dissertation affirms that understanding the Laboratory Technician in the context of France Marseille provides critical insights into modern healthcare resilience.</w:t>
      </w:r>
    </w:p>
    <w:bookmarkStart w:id="26" w:name="word-count-928"/>
    <w:p>
      <w:pPr>
        <w:pStyle w:val="Heading3"/>
      </w:pPr>
      <w:r>
        <w:t xml:space="preserve">Word Count: 928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France Marseille</dc:title>
  <dc:creator/>
  <dc:language>en</dc:language>
  <cp:keywords/>
  <dcterms:created xsi:type="dcterms:W3CDTF">2026-07-17T06:23:08Z</dcterms:created>
  <dcterms:modified xsi:type="dcterms:W3CDTF">2026-07-17T06:23:08Z</dcterms:modified>
</cp:coreProperties>
</file>

<file path=docProps/custom.xml><?xml version="1.0" encoding="utf-8"?>
<Properties xmlns="http://schemas.openxmlformats.org/officeDocument/2006/custom-properties" xmlns:vt="http://schemas.openxmlformats.org/officeDocument/2006/docPropsVTypes"/>
</file>