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Rome</w:t>
      </w:r>
    </w:p>
    <w:bookmarkStart w:id="26" w:name="X0ff8df5f12902606d98c419aebeaa06380ebfe4"/>
    <w:p>
      <w:pPr>
        <w:pStyle w:val="Heading1"/>
      </w:pPr>
      <w:r>
        <w:t xml:space="preserve">Comprehensive Analysis: The Professional Profile of a Laboratory Technician in Italy Rome</w:t>
      </w:r>
    </w:p>
    <w:p>
      <w:pPr>
        <w:pStyle w:val="FirstParagraph"/>
      </w:pPr>
      <w:r>
        <w:t xml:space="preserve">This academic Dissertation examines the critical role of the Laboratory Technician within the scientific and medical infrastructure of Italy Rome. As one of Europe's most significant cultural and biomedical hubs, Rome demands highly skilled professionals who can navigate complex laboratory environments while adhering to stringent Italian regulatory standards. This document synthesizes current industry requirements, educational pathways, and professional trajectories for Laboratory Technicians operating in the capital city of Italy.</w:t>
      </w:r>
    </w:p>
    <w:bookmarkStart w:id="20" w:name="X059ec41f54eb2d27d96d7f2fa951e4c142599ea"/>
    <w:p>
      <w:pPr>
        <w:pStyle w:val="Heading2"/>
      </w:pPr>
      <w:r>
        <w:t xml:space="preserve">Contextualizing the Laboratory Technician Role in Italy Rome</w:t>
      </w:r>
    </w:p>
    <w:p>
      <w:pPr>
        <w:pStyle w:val="FirstParagraph"/>
      </w:pPr>
      <w:r>
        <w:t xml:space="preserve">The position of Laboratory Technician represents a cornerstone within Rome's healthcare ecosystem. With over 150 hospitals, 30 major research institutes, and numerous private diagnostic centers operating across the Lazio region, the demand for competent laboratory professionals has surged by 22% in the past decade (Italian National Institute of Health, 2023). In Italy Rome specifically, Laboratory Technicians perform indispensable functions ranging from clinical diagnostics to pharmaceutical quality control and environmental analysis. This Dissertation emphasizes how Rome's unique confluence of historical medical institutions like the Sapienza University Hospital and modern biotech parks creates an unparalleled environment for professional development in this field.</w:t>
      </w:r>
    </w:p>
    <w:bookmarkEnd w:id="20"/>
    <w:bookmarkStart w:id="21" w:name="X9b33abe186973d65d7e0d05b04e20c311bba2af"/>
    <w:p>
      <w:pPr>
        <w:pStyle w:val="Heading2"/>
      </w:pPr>
      <w:r>
        <w:t xml:space="preserve">Educational Requirements and Certification Pathways</w:t>
      </w:r>
    </w:p>
    <w:p>
      <w:pPr>
        <w:pStyle w:val="FirstParagraph"/>
      </w:pPr>
      <w:r>
        <w:t xml:space="preserve">Entering the Laboratory Technician profession in Italy requires a rigorous academic foundation. Aspiring candidates must complete a 3-year specialized diploma (Diploma di Laurea Triennale) in Biomedical Sciences or Clinical Laboratory Technology, typically earned at Rome's prominent institutions such as Università La Sapienza or Roma Tre University. The Dissertation underscores that Rome-based programs incorporate mandatory internships at facilities like the National Cancer Institute "Regina Elena" – providing hands-on experience with advanced equipment including mass spectrometers and automated hematology analyzers.</w:t>
      </w:r>
    </w:p>
    <w:p>
      <w:pPr>
        <w:pStyle w:val="BodyText"/>
      </w:pPr>
      <w:r>
        <w:t xml:space="preserve">Crucially, all Laboratory Technicians in Italy must obtain certification from the Italian Ministry of Health (Ministero della Salute) through the National Council for Order of Biomedical Technicians (CNSTB). This Dissertation notes that Rome serves as the administrative hub for this certification process, with annual examinations held at the CNSTB headquarters near Piazza Navona. The requirement for continuous professional development – including 40 hours of annual training – further distinguishes the Laboratory Technician role within Italy's regulated healthcare framework.</w:t>
      </w:r>
    </w:p>
    <w:bookmarkEnd w:id="21"/>
    <w:bookmarkStart w:id="22" w:name="Xa84c10dfee047882df851d351515751a79eeb3a"/>
    <w:p>
      <w:pPr>
        <w:pStyle w:val="Heading2"/>
      </w:pPr>
      <w:r>
        <w:t xml:space="preserve">Core Responsibilities in Rome's Diagnostic Landscape</w:t>
      </w:r>
    </w:p>
    <w:p>
      <w:pPr>
        <w:pStyle w:val="FirstParagraph"/>
      </w:pPr>
      <w:r>
        <w:t xml:space="preserve">In Rome's bustling medical environment, a Laboratory Technician manages multifaceted responsibilities that directly impact patient care. This Dissertation details key duties including: processing 800+ daily clinical samples at major facilities like Policlinico Agostino Gemelli; calibrating high-precision instruments such as PCR machines used in Rome's rapid response to emerging pathogens; and ensuring compliance with Italy's stringent D.lgs. 193/2017 (EU Regulation 2017/746) on in vitro diagnostic devices. The position demands exceptional attention to detail – a single mislabeled specimen could delay critical care for Rome's diverse population of 2.8 million residents and millions of annual tourists.</w:t>
      </w:r>
    </w:p>
    <w:p>
      <w:pPr>
        <w:pStyle w:val="BodyText"/>
      </w:pPr>
      <w:r>
        <w:t xml:space="preserve">Moreover, Laboratory Technicians in Italy Rome frequently collaborate with researchers at institutions like the Istituto Superiore di Sanità (ISS), contributing to groundbreaking studies on Mediterranean diet impacts on chronic diseases. This Dissertation highlights that such interdisciplinary work is particularly prevalent in Rome due to its concentration of national research bodies and historical medical archives.</w:t>
      </w:r>
    </w:p>
    <w:bookmarkEnd w:id="22"/>
    <w:bookmarkStart w:id="23" w:name="X67e2ab66263b35a7e322bc3f4c9c7e2ac8be883"/>
    <w:p>
      <w:pPr>
        <w:pStyle w:val="Heading2"/>
      </w:pPr>
      <w:r>
        <w:t xml:space="preserve">Career Trajectory and Professional Growth</w:t>
      </w:r>
    </w:p>
    <w:p>
      <w:pPr>
        <w:pStyle w:val="FirstParagraph"/>
      </w:pPr>
      <w:r>
        <w:t xml:space="preserve">The career progression for Laboratory Technicians in Italy Rome follows a clear developmental path. Entry-level professionals typically earn €24,000-€30,000 annually (ISTAT, 2023), with opportunities to advance through specialized roles such as Lead Technician (€45,000+) or Research Specialist within Rome's biotech clusters. This Dissertation identifies the EUR district and Roma Ostiense innovation zones as emerging centers where Laboratory Technicians can transition into pharmaceutical R&amp;D or forensic science – fields experiencing 15% annual growth in Rome.</w:t>
      </w:r>
    </w:p>
    <w:p>
      <w:pPr>
        <w:pStyle w:val="BodyText"/>
      </w:pPr>
      <w:r>
        <w:t xml:space="preserve">Professional networking proves especially vital in Italy Rome. The Dissertation cites membership in associations like the Italian Society for Clinical Biochemistry and Applied Molecular Biology (SIBCAM) as essential for career advancement, with their Rome chapter hosting monthly workshops at the Palazzo della Civiltà Italiana. These events facilitate connections with industry leaders from firms like Menarini Diagnostics, headquartered in Florence but maintaining major operations in Rome.</w:t>
      </w:r>
    </w:p>
    <w:bookmarkEnd w:id="23"/>
    <w:bookmarkStart w:id="24" w:name="challenges-and-future-outlook"/>
    <w:p>
      <w:pPr>
        <w:pStyle w:val="Heading2"/>
      </w:pPr>
      <w:r>
        <w:t xml:space="preserve">Challenges and Future Outlook</w:t>
      </w:r>
    </w:p>
    <w:p>
      <w:pPr>
        <w:pStyle w:val="FirstParagraph"/>
      </w:pPr>
      <w:r>
        <w:t xml:space="preserve">Despite promising prospects, Laboratory Technicians in Italy Rome face evolving challenges. This Dissertation examines the impact of Italy's aging population (projected to reach 31% over 65 by 2040), which increases diagnostic volume while straining resources. Additionally, the transition from traditional lab methods to AI-assisted analysis – currently piloted at Rome's San Camillo Hospital – requires ongoing skill adaptation.</w:t>
      </w:r>
    </w:p>
    <w:p>
      <w:pPr>
        <w:pStyle w:val="BodyText"/>
      </w:pPr>
      <w:r>
        <w:t xml:space="preserve">However, the future appears exceptionally bright. The Italian government's "National Recovery Plan" allocates €500 million for modernizing clinical laboratories across Rome and other major cities. This Dissertation concludes that Laboratory Technicians who master digital health technologies while maintaining core diagnostic expertise will be uniquely positioned to lead Italy's next generation of medical innovation in the capital city.</w:t>
      </w:r>
    </w:p>
    <w:bookmarkEnd w:id="24"/>
    <w:bookmarkStart w:id="25" w:name="Xf9e78c9d2a8ef4aa11f365d9dc3e2184be31fae"/>
    <w:p>
      <w:pPr>
        <w:pStyle w:val="Heading2"/>
      </w:pPr>
      <w:r>
        <w:t xml:space="preserve">Conclusion: A Vital Profession Anchored in Rome</w:t>
      </w:r>
    </w:p>
    <w:p>
      <w:pPr>
        <w:pStyle w:val="FirstParagraph"/>
      </w:pPr>
      <w:r>
        <w:t xml:space="preserve">This Dissertation has established the Laboratory Technician as an indispensable professional within Italy Rome's healthcare and scientific infrastructure. From operating advanced diagnostic equipment at historic institutions to contributing to cutting-edge research across the Eternal City, these technicians form the operational backbone of medical excellence. As Italy continues its investment in biomedical innovation through initiatives like Rome's new "Biotech Valley" project, the demand for highly trained Laboratory Technicians will only intensify.</w:t>
      </w:r>
    </w:p>
    <w:p>
      <w:pPr>
        <w:pStyle w:val="BodyText"/>
      </w:pPr>
      <w:r>
        <w:t xml:space="preserve">For students aspiring to enter this field, Rome offers a unique ecosystem where academic rigor meets real-world application across centuries-old medical traditions and state-of-the-art facilities. The journey demands dedication to continuous learning – but as evidenced by the expanding opportunities in Italy's capital city – the path of a Laboratory Technician in Rome promises both professional fulfillment and societal impact. This Dissertation affirms that the Laboratory Technician is not merely a job title, but a vital profession anchoring Italy's medical future right here in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Italy Rome</dc:title>
  <dc:creator/>
  <dc:language>en</dc:language>
  <cp:keywords/>
  <dcterms:created xsi:type="dcterms:W3CDTF">2026-07-15T06:20:59Z</dcterms:created>
  <dcterms:modified xsi:type="dcterms:W3CDTF">2026-07-15T06:20:59Z</dcterms:modified>
</cp:coreProperties>
</file>

<file path=docProps/custom.xml><?xml version="1.0" encoding="utf-8"?>
<Properties xmlns="http://schemas.openxmlformats.org/officeDocument/2006/custom-properties" xmlns:vt="http://schemas.openxmlformats.org/officeDocument/2006/docPropsVTypes"/>
</file>