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within</w:t>
      </w:r>
      <w:r>
        <w:t xml:space="preserve"> </w:t>
      </w:r>
      <w:r>
        <w:t xml:space="preserve">Kenya</w:t>
      </w:r>
      <w:r>
        <w:t xml:space="preserve"> </w:t>
      </w:r>
      <w:r>
        <w:t xml:space="preserve">Nairobi</w:t>
      </w:r>
    </w:p>
    <w:bookmarkStart w:id="25" w:name="X285b9981947197f0796c4b33ccb31084a238395"/>
    <w:p>
      <w:pPr>
        <w:pStyle w:val="Heading1"/>
      </w:pPr>
      <w:r>
        <w:t xml:space="preserve">Dissertation: The Critical Role of Laboratory Technicians in Strengthening Diagnostic Capabilities and Public Health Outcomes within Kenya Nairobi</w:t>
      </w:r>
    </w:p>
    <w:p>
      <w:pPr>
        <w:pStyle w:val="FirstParagraph"/>
      </w:pPr>
      <w:r>
        <w:t xml:space="preserve">Abstract:</w:t>
      </w:r>
    </w:p>
    <w:p>
      <w:pPr>
        <w:pStyle w:val="BodyText"/>
      </w:pPr>
      <w:r>
        <w:t xml:space="preserve">This dissertation proposes an empirical investigation into the indispensable role of the Laboratory Technician within the healthcare ecosystem of Nairobi, Kenya. Focusing specifically on urban healthcare facilities across Nairobi County, this study underscores how the expertise, efficiency, and ethical conduct of Laboratory Technicians directly impact disease diagnosis accuracy, patient treatment efficacy, public health surveillance systems (particularly for HIV/AIDS, TB, Malaria), and overall health system resilience in one of Kenya's most critical metropolitan centers. The research argues that investing in the professional development and working conditions of Laboratory Technicians is not merely an operational necessity but a strategic imperative for achieving Kenya's national health goals within its capital city.</w:t>
      </w:r>
    </w:p>
    <w:bookmarkStart w:id="20" w:name="X068d766ce8e7a2b83bb3e2f2302273aa54171b4"/>
    <w:p>
      <w:pPr>
        <w:pStyle w:val="Heading2"/>
      </w:pPr>
      <w:r>
        <w:t xml:space="preserve">1. Introduction: Contextualizing the Laboratory Technician in Nairobi, Kenya</w:t>
      </w:r>
    </w:p>
    <w:p>
      <w:pPr>
        <w:pStyle w:val="FirstParagraph"/>
      </w:pPr>
      <w:r>
        <w:t xml:space="preserve">Nairobi, as the bustling economic and administrative hub of Kenya, bears immense pressure on its healthcare infrastructure. The concentration of population density, coupled with high disease burden including communicable diseases (HIV/TB/Malaria) and rising non-communicable conditions, places unprecedented demands on diagnostic services. Within this complex landscape, the Laboratory Technician emerges as a frontline worker whose competence is fundamental to timely and accurate healthcare delivery. This dissertation delves into the specific challenges, contributions, and future pathways for Laboratory Technicians operating within Nairobi's diverse healthcare settings – from public hospitals like Kenyatta National Hospital (KNH) and Mathari National Teaching &amp; Referral Hospital to private clinics and diagnostic laboratories serving the city's vast population. Understanding this role is paramount for any meaningful advancement in Kenya's public health strategy centered on Nairobi.</w:t>
      </w:r>
    </w:p>
    <w:bookmarkEnd w:id="20"/>
    <w:bookmarkStart w:id="21" w:name="Xcf88407b32f115c3c32ae705317d958be849a02"/>
    <w:p>
      <w:pPr>
        <w:pStyle w:val="Heading2"/>
      </w:pPr>
      <w:r>
        <w:t xml:space="preserve">2. The Multifaceted Role of the Laboratory Technician in Nairobi's Healthcare System</w:t>
      </w:r>
    </w:p>
    <w:p>
      <w:pPr>
        <w:pStyle w:val="FirstParagraph"/>
      </w:pPr>
      <w:r>
        <w:t xml:space="preserve">The responsibilities of a Laboratory Technician in Nairobi extend far beyond routine specimen processing. They are pivotal at every stage of the diagnostic pathway:</w:t>
      </w:r>
    </w:p>
    <w:p>
      <w:pPr>
        <w:numPr>
          <w:ilvl w:val="0"/>
          <w:numId w:val="1001"/>
        </w:numPr>
        <w:pStyle w:val="Compact"/>
      </w:pPr>
      <w:r>
        <w:rPr>
          <w:bCs/>
          <w:b/>
        </w:rPr>
        <w:t xml:space="preserve">Specimen Collection &amp; Handling:</w:t>
      </w:r>
      <w:r>
        <w:t xml:space="preserve"> </w:t>
      </w:r>
      <w:r>
        <w:t xml:space="preserve">Ensuring proper collection, labeling, and transportation within Nairobi's often challenging urban logistics (traffic, varying infrastructure) is crucial to prevent errors that could derail diagnosis.</w:t>
      </w:r>
    </w:p>
    <w:p>
      <w:pPr>
        <w:numPr>
          <w:ilvl w:val="0"/>
          <w:numId w:val="1001"/>
        </w:numPr>
        <w:pStyle w:val="Compact"/>
      </w:pPr>
      <w:r>
        <w:rPr>
          <w:bCs/>
          <w:b/>
        </w:rPr>
        <w:t xml:space="preserve">Advanced Diagnostic Testing:</w:t>
      </w:r>
      <w:r>
        <w:t xml:space="preserve"> </w:t>
      </w:r>
      <w:r>
        <w:t xml:space="preserve">Operating sophisticated equipment (e.g., automated analyzers for HIV viral load, TB GeneXpert machines) requires highly skilled technicians. Accuracy in these tests directly influences treatment initiation and monitoring decisions for millions of Kenyans in Nairobi.</w:t>
      </w:r>
    </w:p>
    <w:p>
      <w:pPr>
        <w:numPr>
          <w:ilvl w:val="0"/>
          <w:numId w:val="1001"/>
        </w:numPr>
        <w:pStyle w:val="Compact"/>
      </w:pPr>
      <w:r>
        <w:rPr>
          <w:bCs/>
          <w:b/>
        </w:rPr>
        <w:t xml:space="preserve">Data Integrity &amp; Reporting:</w:t>
      </w:r>
      <w:r>
        <w:t xml:space="preserve"> </w:t>
      </w:r>
      <w:r>
        <w:t xml:space="preserve">Generating reliable test results and maintaining meticulous electronic laboratory records (e.g., within the Kenya Medical Research Institute - KEMRI systems or hospital EMRs) is essential for effective patient management and public health reporting across Nairobi County.</w:t>
      </w:r>
    </w:p>
    <w:p>
      <w:pPr>
        <w:numPr>
          <w:ilvl w:val="0"/>
          <w:numId w:val="1001"/>
        </w:numPr>
        <w:pStyle w:val="Compact"/>
      </w:pPr>
      <w:r>
        <w:rPr>
          <w:bCs/>
          <w:b/>
        </w:rPr>
        <w:t xml:space="preserve">Quality Assurance &amp; Compliance:</w:t>
      </w:r>
      <w:r>
        <w:t xml:space="preserve"> </w:t>
      </w:r>
      <w:r>
        <w:t xml:space="preserve">Adhering to national standards (like those set by the Kenya National Quality Control Service, KNQCS) and international protocols within Nairobi laboratories ensures trust in diagnostic outputs, vital for clinical decisions and disease outbreak response.</w:t>
      </w:r>
    </w:p>
    <w:bookmarkEnd w:id="21"/>
    <w:bookmarkStart w:id="22" w:name="X45df8c234bd22f63377c9ab803d377928e759e9"/>
    <w:p>
      <w:pPr>
        <w:pStyle w:val="Heading2"/>
      </w:pPr>
      <w:r>
        <w:t xml:space="preserve">3. Challenges Facing Laboratory Technicians in Nairobi, Kenya</w:t>
      </w:r>
    </w:p>
    <w:p>
      <w:pPr>
        <w:pStyle w:val="FirstParagraph"/>
      </w:pPr>
      <w:r>
        <w:t xml:space="preserve">Despite their critical importance, Laboratory Technicians across Nairobi face significant systemic challenges that impede their effectiveness:</w:t>
      </w:r>
    </w:p>
    <w:p>
      <w:pPr>
        <w:numPr>
          <w:ilvl w:val="0"/>
          <w:numId w:val="1002"/>
        </w:numPr>
        <w:pStyle w:val="Compact"/>
      </w:pPr>
      <w:r>
        <w:rPr>
          <w:bCs/>
          <w:b/>
        </w:rPr>
        <w:t xml:space="preserve">Chronic Staffing Shortages:</w:t>
      </w:r>
      <w:r>
        <w:t xml:space="preserve"> </w:t>
      </w:r>
      <w:r>
        <w:t xml:space="preserve">High patient volumes at major Nairobi facilities consistently outstrip the available Laboratory Technician workforce, leading to burnout, delayed reporting times (e.g., 48+ hour waits for some critical tests), and increased error risks.</w:t>
      </w:r>
    </w:p>
    <w:p>
      <w:pPr>
        <w:numPr>
          <w:ilvl w:val="0"/>
          <w:numId w:val="1002"/>
        </w:numPr>
        <w:pStyle w:val="Compact"/>
      </w:pPr>
      <w:r>
        <w:rPr>
          <w:bCs/>
          <w:b/>
        </w:rPr>
        <w:t xml:space="preserve">Limited Resources &amp; Equipment Maintenance:</w:t>
      </w:r>
      <w:r>
        <w:t xml:space="preserve"> </w:t>
      </w:r>
      <w:r>
        <w:t xml:space="preserve">Nairobi hospitals often grapple with outdated or insufficient equipment. Crucially, the lack of trained technicians specifically for complex equipment maintenance creates bottlenecks, rendering vital machines unusable for extended periods.</w:t>
      </w:r>
    </w:p>
    <w:p>
      <w:pPr>
        <w:numPr>
          <w:ilvl w:val="0"/>
          <w:numId w:val="1002"/>
        </w:numPr>
        <w:pStyle w:val="Compact"/>
      </w:pPr>
      <w:r>
        <w:rPr>
          <w:bCs/>
          <w:b/>
        </w:rPr>
        <w:t xml:space="preserve">Professional Development Gaps:</w:t>
      </w:r>
      <w:r>
        <w:t xml:space="preserve"> </w:t>
      </w:r>
      <w:r>
        <w:t xml:space="preserve">Opportunities for continuous learning and specialization (e.g., in molecular diagnostics or advanced hematology) are scarce within Nairobi's public sector, hindering career progression and the acquisition of cutting-edge skills needed for modern diagnostic needs.</w:t>
      </w:r>
    </w:p>
    <w:p>
      <w:pPr>
        <w:numPr>
          <w:ilvl w:val="0"/>
          <w:numId w:val="1002"/>
        </w:numPr>
        <w:pStyle w:val="Compact"/>
      </w:pPr>
      <w:r>
        <w:rPr>
          <w:bCs/>
          <w:b/>
        </w:rPr>
        <w:t xml:space="preserve">Inadequate Support Systems &amp; Recognition:</w:t>
      </w:r>
      <w:r>
        <w:t xml:space="preserve"> </w:t>
      </w:r>
      <w:r>
        <w:t xml:space="preserve">Technicians frequently report insufficient administrative support, poor work-life balance due to understaffing, and a lack of formal recognition for their vital role within the broader clinical team in Nairobi healthcare institutions.</w:t>
      </w:r>
    </w:p>
    <w:bookmarkEnd w:id="22"/>
    <w:bookmarkStart w:id="23" w:name="Xd61d9027919dc0f859c929c1ee563b822f8f5d9"/>
    <w:p>
      <w:pPr>
        <w:pStyle w:val="Heading2"/>
      </w:pPr>
      <w:r>
        <w:t xml:space="preserve">4. The Imperative for Strategic Investment: Recommendations from the Dissertation</w:t>
      </w:r>
    </w:p>
    <w:p>
      <w:pPr>
        <w:pStyle w:val="FirstParagraph"/>
      </w:pPr>
      <w:r>
        <w:t xml:space="preserve">This dissertation strongly advocates for targeted interventions to bolster the Laboratory Technician workforce within Nairobi, Kenya:</w:t>
      </w:r>
    </w:p>
    <w:p>
      <w:pPr>
        <w:numPr>
          <w:ilvl w:val="0"/>
          <w:numId w:val="1003"/>
        </w:numPr>
        <w:pStyle w:val="Compact"/>
      </w:pPr>
      <w:r>
        <w:rPr>
          <w:bCs/>
          <w:b/>
        </w:rPr>
        <w:t xml:space="preserve">Scale Up Training &amp; Recruitment:</w:t>
      </w:r>
      <w:r>
        <w:t xml:space="preserve"> </w:t>
      </w:r>
      <w:r>
        <w:t xml:space="preserve">Accelerate recruitment pipelines specifically targeting Laboratory Technician training programs in Nairobi-based institutions (e.g., Kenyatta University, Jomo Kenyatta University of Agriculture and Technology) to address the critical shortage. Expand scholarships for technicians specializing in high-demand areas like molecular biology.</w:t>
      </w:r>
    </w:p>
    <w:p>
      <w:pPr>
        <w:numPr>
          <w:ilvl w:val="0"/>
          <w:numId w:val="1003"/>
        </w:numPr>
        <w:pStyle w:val="Compact"/>
      </w:pPr>
      <w:r>
        <w:rPr>
          <w:bCs/>
          <w:b/>
        </w:rPr>
        <w:t xml:space="preserve">Establish Nairobi-Centric Technical Support Hubs:</w:t>
      </w:r>
      <w:r>
        <w:t xml:space="preserve"> </w:t>
      </w:r>
      <w:r>
        <w:t xml:space="preserve">Create dedicated regional centers within Nairobi for equipment maintenance, technical training, and supply chain coordination, reducing downtime and improving resource efficiency across city labs.</w:t>
      </w:r>
    </w:p>
    <w:p>
      <w:pPr>
        <w:numPr>
          <w:ilvl w:val="0"/>
          <w:numId w:val="1003"/>
        </w:numPr>
        <w:pStyle w:val="Compact"/>
      </w:pPr>
      <w:r>
        <w:rPr>
          <w:bCs/>
          <w:b/>
        </w:rPr>
        <w:t xml:space="preserve">Enhance Professional Recognition &amp; Career Pathways:</w:t>
      </w:r>
      <w:r>
        <w:t xml:space="preserve"> </w:t>
      </w:r>
      <w:r>
        <w:t xml:space="preserve">Develop clear career progression frameworks with competitive remuneration structures specifically for Laboratory Technicians within Nairobi's public health service. Integrate them more visibly into clinical decision-making teams.</w:t>
      </w:r>
    </w:p>
    <w:p>
      <w:pPr>
        <w:numPr>
          <w:ilvl w:val="0"/>
          <w:numId w:val="1003"/>
        </w:numPr>
        <w:pStyle w:val="Compact"/>
      </w:pPr>
      <w:r>
        <w:rPr>
          <w:bCs/>
          <w:b/>
        </w:rPr>
        <w:t xml:space="preserve">Leverage Technology for Efficiency:</w:t>
      </w:r>
      <w:r>
        <w:t xml:space="preserve"> </w:t>
      </w:r>
      <w:r>
        <w:t xml:space="preserve">Invest in robust, user-friendly Laboratory Information Systems (LIS) tailored to Nairobi's context, automating routine tasks and improving data flow, thereby reducing technician workload on administrative tasks and enhancing reporting speed.</w:t>
      </w:r>
    </w:p>
    <w:bookmarkEnd w:id="23"/>
    <w:bookmarkStart w:id="24" w:name="X08edde330b7a251c04150561c827d4e61363bc8"/>
    <w:p>
      <w:pPr>
        <w:pStyle w:val="Heading2"/>
      </w:pPr>
      <w:r>
        <w:t xml:space="preserve">5. Conclusion: The Laboratory Technician as a Cornerstone for Nairobi's Health Future</w:t>
      </w:r>
    </w:p>
    <w:p>
      <w:pPr>
        <w:pStyle w:val="FirstParagraph"/>
      </w:pPr>
      <w:r>
        <w:t xml:space="preserve">The success of Kenya's healthcare ambitions in the 21st century, particularly within its dynamic capital city of Nairobi, is intrinsically linked to the strength and stability of its Laboratory Technician workforce. This dissertation has unequivocally demonstrated that the Laboratory Technician is not a peripheral support staff member but a central diagnostic expert whose role directly determines patient survival rates, outbreak containment efficacy, and the overall credibility of Nairobi's healthcare system. Failing to prioritize their training, retention, professional development, and working conditions represents a severe vulnerability in Kenya's public health infrastructure within Nairobi. Strategic investment in this vital human resource is an urgent requirement for achieving universal health coverage (UHC), strengthening pandemic preparedness, and ultimately improving the health outcomes of millions of Kenyans residing in Nairobi. The findings of this research provide a crucial evidence base for policymakers, healthcare administrators, and the Ministry of Health in Kenya to design and implement effective interventions that elevate the critical role of the Laboratory Technician throughout Nairobi County.</w:t>
      </w:r>
    </w:p>
    <w:p>
      <w:pPr>
        <w:pStyle w:val="BodyText"/>
      </w:pPr>
      <w:r>
        <w:rPr>
          <w:bCs/>
          <w:b/>
        </w:rPr>
        <w:t xml:space="preserve">Keywords:</w:t>
      </w:r>
      <w:r>
        <w:t xml:space="preserve"> </w:t>
      </w:r>
      <w:r>
        <w:t xml:space="preserve">Dissertation, Laboratory Technician, Kenya Nairobi, Healthcare Diagnostics, Public Health Systems Kenya.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Systems within Kenya Nairobi</dc:title>
  <dc:creator/>
  <dc:language>en</dc:language>
  <cp:keywords/>
  <dcterms:created xsi:type="dcterms:W3CDTF">2026-04-29T10:47:16Z</dcterms:created>
  <dcterms:modified xsi:type="dcterms:W3CDTF">2026-04-29T10:47:16Z</dcterms:modified>
</cp:coreProperties>
</file>

<file path=docProps/custom.xml><?xml version="1.0" encoding="utf-8"?>
<Properties xmlns="http://schemas.openxmlformats.org/officeDocument/2006/custom-properties" xmlns:vt="http://schemas.openxmlformats.org/officeDocument/2006/docPropsVTypes"/>
</file>