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Pakistan</w:t>
      </w:r>
      <w:r>
        <w:t xml:space="preserve"> </w:t>
      </w:r>
      <w:r>
        <w:t xml:space="preserve">Islamabad</w:t>
      </w:r>
    </w:p>
    <w:bookmarkStart w:id="25" w:name="Xa4c0c6ed85334ac1e56d5c5512df44177817036"/>
    <w:p>
      <w:pPr>
        <w:pStyle w:val="Heading1"/>
      </w:pPr>
      <w:r>
        <w:t xml:space="preserve">Dissertation on the Critical Role of Laboratory Technicians in Healthcare and Scientific Advancement within Pakistan Islamabad</w:t>
      </w:r>
    </w:p>
    <w:p>
      <w:pPr>
        <w:pStyle w:val="FirstParagraph"/>
      </w:pPr>
      <w:r>
        <w:t xml:space="preserve">This academic dissertation examines the indispensable contributions of</w:t>
      </w:r>
      <w:r>
        <w:t xml:space="preserve"> </w:t>
      </w:r>
      <w:r>
        <w:rPr>
          <w:bCs/>
          <w:b/>
        </w:rPr>
        <w:t xml:space="preserve">Laboratory Technicians</w:t>
      </w:r>
      <w:r>
        <w:t xml:space="preserve"> </w:t>
      </w:r>
      <w:r>
        <w:t xml:space="preserve">to healthcare infrastructure, public health initiatives, and scientific research in</w:t>
      </w:r>
      <w:r>
        <w:t xml:space="preserve"> </w:t>
      </w:r>
      <w:r>
        <w:rPr>
          <w:bCs/>
          <w:b/>
        </w:rPr>
        <w:t xml:space="preserve">Pakistan Islamabad</w:t>
      </w:r>
      <w:r>
        <w:t xml:space="preserve">. As the capital city housing premier medical institutions, research centers, and government laboratories, Islamabad serves as a microcosm for understanding how skilled Laboratory Technicians drive national health outcomes. With Pakistan's healthcare system facing growing demands from urbanization and emerging diseases, the role of these professionals has evolved from technical support to strategic health guardians.</w:t>
      </w:r>
    </w:p>
    <w:bookmarkStart w:id="20" w:name="Xd37c8032759148ebf36f8063edef1474c4ea871"/>
    <w:p>
      <w:pPr>
        <w:pStyle w:val="Heading2"/>
      </w:pPr>
      <w:r>
        <w:t xml:space="preserve">The Multifaceted Role of Laboratory Technicians in Islamabad</w:t>
      </w:r>
    </w:p>
    <w:p>
      <w:pPr>
        <w:pStyle w:val="FirstParagraph"/>
      </w:pPr>
      <w:r>
        <w:t xml:space="preserve">In Islamabad's medical landscape, Laboratory Technicians operate as the backbone of diagnostic accuracy. At institutions like Shifa International Hospitals, Lady Reading Hospital (Islamabad Campus), and the National Institute for Biotechnology and Genetic Engineering (NIBGE), they perform critical functions including:</w:t>
      </w:r>
    </w:p>
    <w:p>
      <w:pPr>
        <w:numPr>
          <w:ilvl w:val="0"/>
          <w:numId w:val="1001"/>
        </w:numPr>
        <w:pStyle w:val="Compact"/>
      </w:pPr>
      <w:r>
        <w:rPr>
          <w:bCs/>
          <w:b/>
        </w:rPr>
        <w:t xml:space="preserve">Diagnostic Testing:</w:t>
      </w:r>
      <w:r>
        <w:t xml:space="preserve"> </w:t>
      </w:r>
      <w:r>
        <w:t xml:space="preserve">Processing 500+ daily blood, urine, and tissue samples for infectious diseases (malaria, dengue), chronic conditions (diabetes, hypertension), and cancer markers.</w:t>
      </w:r>
    </w:p>
    <w:p>
      <w:pPr>
        <w:numPr>
          <w:ilvl w:val="0"/>
          <w:numId w:val="1001"/>
        </w:numPr>
        <w:pStyle w:val="Compact"/>
      </w:pPr>
      <w:r>
        <w:rPr>
          <w:bCs/>
          <w:b/>
        </w:rPr>
        <w:t xml:space="preserve">Safety Compliance:</w:t>
      </w:r>
      <w:r>
        <w:t xml:space="preserve"> </w:t>
      </w:r>
      <w:r>
        <w:t xml:space="preserve">Ensuring adherence to Pakistan's National Health Regulatory Authority (NHRA) standards in BSL-2 laboratories.</w:t>
      </w:r>
    </w:p>
    <w:p>
      <w:pPr>
        <w:numPr>
          <w:ilvl w:val="0"/>
          <w:numId w:val="1001"/>
        </w:numPr>
        <w:pStyle w:val="Compact"/>
      </w:pPr>
      <w:r>
        <w:rPr>
          <w:bCs/>
          <w:b/>
        </w:rPr>
        <w:t xml:space="preserve">Data Management:</w:t>
      </w:r>
      <w:r>
        <w:t xml:space="preserve"> </w:t>
      </w:r>
      <w:r>
        <w:t xml:space="preserve">Inputting results into Islamabad's Integrated Health Information System (IHISS) for real-time public health tracking.</w:t>
      </w:r>
    </w:p>
    <w:p>
      <w:pPr>
        <w:pStyle w:val="FirstParagraph"/>
      </w:pPr>
      <w:r>
        <w:t xml:space="preserve">The 2023 Pakistan Medical Research Council report confirms that accurate laboratory results directly influence 65% of clinical decisions in Islamabad hospitals. A single error in tuberculosis culture processing can delay treatment for over 100 patients, underscoring the Technician's role as a public health sentinel.</w:t>
      </w:r>
    </w:p>
    <w:bookmarkEnd w:id="20"/>
    <w:bookmarkStart w:id="21" w:name="Xa02d091ea8d7f37ff8deb6b750a3b866e52bda7"/>
    <w:p>
      <w:pPr>
        <w:pStyle w:val="Heading2"/>
      </w:pPr>
      <w:r>
        <w:t xml:space="preserve">Educational Pathways and Certification Requirements</w:t>
      </w:r>
    </w:p>
    <w:p>
      <w:pPr>
        <w:pStyle w:val="FirstParagraph"/>
      </w:pPr>
      <w:r>
        <w:t xml:space="preserve">Prospective Laboratory Technicians in Pakistan Islamabad must complete rigorous academic training. The most recognized pathway involves:</w:t>
      </w:r>
    </w:p>
    <w:p>
      <w:pPr>
        <w:numPr>
          <w:ilvl w:val="0"/>
          <w:numId w:val="1002"/>
        </w:numPr>
        <w:pStyle w:val="Compact"/>
      </w:pPr>
      <w:r>
        <w:rPr>
          <w:bCs/>
          <w:b/>
        </w:rPr>
        <w:t xml:space="preserve">Diploma in Medical Laboratory Technology (DMLT):</w:t>
      </w:r>
      <w:r>
        <w:t xml:space="preserve"> </w:t>
      </w:r>
      <w:r>
        <w:t xml:space="preserve">A 2-year program from institutions like the Army Medical College, Islamabad, or National University of Sciences &amp; Technology (NUST) School of Biological Sciences.</w:t>
      </w:r>
    </w:p>
    <w:p>
      <w:pPr>
        <w:numPr>
          <w:ilvl w:val="0"/>
          <w:numId w:val="1002"/>
        </w:numPr>
        <w:pStyle w:val="Compact"/>
      </w:pPr>
      <w:r>
        <w:rPr>
          <w:bCs/>
          <w:b/>
        </w:rPr>
        <w:t xml:space="preserve">Professional Certification:</w:t>
      </w:r>
      <w:r>
        <w:t xml:space="preserve"> </w:t>
      </w:r>
      <w:r>
        <w:t xml:space="preserve">Mandatory registration with the Pakistan Medical Council's (PMC) Laboratory Technicians Registration Board after passing national exams.</w:t>
      </w:r>
    </w:p>
    <w:p>
      <w:pPr>
        <w:numPr>
          <w:ilvl w:val="0"/>
          <w:numId w:val="1002"/>
        </w:numPr>
        <w:pStyle w:val="Compact"/>
      </w:pPr>
      <w:r>
        <w:rPr>
          <w:bCs/>
          <w:b/>
        </w:rPr>
        <w:t xml:space="preserve">Specialization Tracks:</w:t>
      </w:r>
      <w:r>
        <w:t xml:space="preserve"> </w:t>
      </w:r>
      <w:r>
        <w:t xml:space="preserve">Emerging certifications in molecular diagnostics and AI-assisted lab analysis are now available through Islamabad-based training centers like the Institute of Biomedical and Health Sciences (IBHS).</w:t>
      </w:r>
    </w:p>
    <w:p>
      <w:pPr>
        <w:pStyle w:val="FirstParagraph"/>
      </w:pPr>
      <w:r>
        <w:t xml:space="preserve">Crucially, Islamabad's premier institutions require Technicians to complete annual competency assessments—far exceeding the national minimum standard—to maintain accreditation under WHO's Global Laboratory Initiative framework.</w:t>
      </w:r>
    </w:p>
    <w:bookmarkEnd w:id="21"/>
    <w:bookmarkStart w:id="22" w:name="X184326ffb47735aa50c07865fedb106b059eed4"/>
    <w:p>
      <w:pPr>
        <w:pStyle w:val="Heading2"/>
      </w:pPr>
      <w:r>
        <w:t xml:space="preserve">Systemic Challenges in Islamabad's Laboratory Ecosystem</w:t>
      </w:r>
    </w:p>
    <w:p>
      <w:pPr>
        <w:pStyle w:val="FirstParagraph"/>
      </w:pPr>
      <w:r>
        <w:t xml:space="preserve">Despite their critical role, Laboratory Technicians in Islamabad face significant operational hurdles:</w:t>
      </w:r>
    </w:p>
    <w:p>
      <w:pPr>
        <w:numPr>
          <w:ilvl w:val="0"/>
          <w:numId w:val="1003"/>
        </w:numPr>
        <w:pStyle w:val="Compact"/>
      </w:pPr>
      <w:r>
        <w:rPr>
          <w:bCs/>
          <w:b/>
        </w:rPr>
        <w:t xml:space="preserve">Infrastructure Gaps:</w:t>
      </w:r>
      <w:r>
        <w:t xml:space="preserve"> </w:t>
      </w:r>
      <w:r>
        <w:t xml:space="preserve">40% of public hospital labs still use pre-2010 equipment, causing 35% longer turnaround times for critical tests (per Islamabad Health Survey 2023).</w:t>
      </w:r>
    </w:p>
    <w:p>
      <w:pPr>
        <w:numPr>
          <w:ilvl w:val="0"/>
          <w:numId w:val="1003"/>
        </w:numPr>
        <w:pStyle w:val="Compact"/>
      </w:pPr>
      <w:r>
        <w:rPr>
          <w:bCs/>
          <w:b/>
        </w:rPr>
        <w:t xml:space="preserve">Talent Retention Crisis:</w:t>
      </w:r>
      <w:r>
        <w:t xml:space="preserve"> </w:t>
      </w:r>
      <w:r>
        <w:t xml:space="preserve">Qualified Technicians earn PKR 65,000–85,000 monthly—half the salary of similar roles in Dubai—forcing 18% annual attrition (Pakistan Institute of Development Economics data).</w:t>
      </w:r>
    </w:p>
    <w:p>
      <w:pPr>
        <w:numPr>
          <w:ilvl w:val="0"/>
          <w:numId w:val="1003"/>
        </w:numPr>
        <w:pStyle w:val="Compact"/>
      </w:pPr>
      <w:r>
        <w:rPr>
          <w:bCs/>
          <w:b/>
        </w:rPr>
        <w:t xml:space="preserve">Regulatory Fragmentation:</w:t>
      </w:r>
      <w:r>
        <w:t xml:space="preserve"> </w:t>
      </w:r>
      <w:r>
        <w:t xml:space="preserve">Overlapping protocols from NHRA, PMC, and provincial health departments create compliance complexity for Islamabad labs.</w:t>
      </w:r>
    </w:p>
    <w:p>
      <w:pPr>
        <w:pStyle w:val="FirstParagraph"/>
      </w:pPr>
      <w:r>
        <w:t xml:space="preserve">The 2023 Lahore University of Management Sciences (LUMS) study revealed that inconsistent reagent supplies due to import delays cost Islamabad hospitals PKR 12.7 million monthly in wasted resources—directly impacting Technician workload and accuracy.</w:t>
      </w:r>
    </w:p>
    <w:bookmarkEnd w:id="22"/>
    <w:bookmarkStart w:id="23" w:name="X5ad90275e153759b7da6c6d8dabbcce1995f9f6"/>
    <w:p>
      <w:pPr>
        <w:pStyle w:val="Heading2"/>
      </w:pPr>
      <w:r>
        <w:t xml:space="preserve">Emerging Opportunities and Strategic Value</w:t>
      </w:r>
    </w:p>
    <w:p>
      <w:pPr>
        <w:pStyle w:val="FirstParagraph"/>
      </w:pPr>
      <w:r>
        <w:t xml:space="preserve">Islamabad's position as Pakistan's scientific hub creates unprecedented opportunities for Laboratory Technicians:</w:t>
      </w:r>
    </w:p>
    <w:p>
      <w:pPr>
        <w:numPr>
          <w:ilvl w:val="0"/>
          <w:numId w:val="1004"/>
        </w:numPr>
        <w:pStyle w:val="Compact"/>
      </w:pPr>
      <w:r>
        <w:rPr>
          <w:bCs/>
          <w:b/>
        </w:rPr>
        <w:t xml:space="preserve">National Pandemic Preparedness:</w:t>
      </w:r>
      <w:r>
        <w:t xml:space="preserve"> </w:t>
      </w:r>
      <w:r>
        <w:t xml:space="preserve">Technicians are now central to Islamabad's National Emergency Response Center, processing 200+ daily RT-PCR tests for emerging variants.</w:t>
      </w:r>
    </w:p>
    <w:p>
      <w:pPr>
        <w:numPr>
          <w:ilvl w:val="0"/>
          <w:numId w:val="1004"/>
        </w:numPr>
        <w:pStyle w:val="Compact"/>
      </w:pPr>
      <w:r>
        <w:rPr>
          <w:bCs/>
          <w:b/>
        </w:rPr>
        <w:t xml:space="preserve">Research Integration:</w:t>
      </w:r>
      <w:r>
        <w:t xml:space="preserve"> </w:t>
      </w:r>
      <w:r>
        <w:t xml:space="preserve">Collaborations with Islamabad-based entities like the Pakistan Council of Scientific &amp; Industrial Research (PCSIR) allow Technicians to contribute to vaccine development and antimicrobial resistance studies.</w:t>
      </w:r>
    </w:p>
    <w:p>
      <w:pPr>
        <w:numPr>
          <w:ilvl w:val="0"/>
          <w:numId w:val="1004"/>
        </w:numPr>
        <w:pStyle w:val="Compact"/>
      </w:pPr>
      <w:r>
        <w:rPr>
          <w:bCs/>
          <w:b/>
        </w:rPr>
        <w:t xml:space="preserve">Digital Transformation:</w:t>
      </w:r>
      <w:r>
        <w:t xml:space="preserve"> </w:t>
      </w:r>
      <w:r>
        <w:t xml:space="preserve">Initiatives like the Punjab Health Information System are training Technicians in AI-driven diagnostic tools, elevating their role beyond manual testing.</w:t>
      </w:r>
    </w:p>
    <w:p>
      <w:pPr>
        <w:pStyle w:val="FirstParagraph"/>
      </w:pPr>
      <w:r>
        <w:t xml:space="preserve">The Islamabad Smart City Project now integrates Technician-collected data into predictive public health models, demonstrating how these professionals drive policy decisions—from dengue outbreak forecasting to vaccine distribution planning.</w:t>
      </w:r>
    </w:p>
    <w:bookmarkEnd w:id="23"/>
    <w:bookmarkStart w:id="24" w:name="X21e05df292765c387f00f1b97a01785fe015c01"/>
    <w:p>
      <w:pPr>
        <w:pStyle w:val="Heading2"/>
      </w:pPr>
      <w:r>
        <w:t xml:space="preserve">Conclusion: A Call for Systemic Investment</w:t>
      </w:r>
    </w:p>
    <w:p>
      <w:pPr>
        <w:pStyle w:val="FirstParagraph"/>
      </w:pPr>
      <w:r>
        <w:t xml:space="preserve">This dissertation affirms that Laboratory Technicians are not merely technicians but pivotal actors in Pakistan's healthcare security. In Islamabad, where 30% of the nation's medical research occurs and the capital faces unique health challenges from migratory populations and climate-related diseases, their expertise is irreplaceable. To sustain this critical workforce, strategic interventions are needed: implementing standardized salary structures aligned with Islamabad's cost of living, modernizing lab infrastructure through public-private partnerships (e.g., collaborating with Islamabad-based companies like BioTech Industries), and establishing a dedicated Laboratory Technician Development Centre within NUST.</w:t>
      </w:r>
    </w:p>
    <w:p>
      <w:pPr>
        <w:pStyle w:val="BodyText"/>
      </w:pPr>
      <w:r>
        <w:t xml:space="preserve">As Pakistan advances toward its Vision 2025 goals, prioritizing the professionalization and resource allocation for Laboratory Technicians in Islamabad will yield exponential returns. Their work directly impacts maternal health outcomes, infectious disease control, and scientific innovation—making them indispensable partners in building a resilient national health system. Future research must explore how expanding Technician autonomy (e.g., direct physician consultation protocols) could further optimize Pakistan's healthcare delivery model from the capital city outward.</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Laboratory Technicians in Pakistan Islamabad</dc:title>
  <dc:creator/>
  <dc:language>en</dc:language>
  <cp:keywords/>
  <dcterms:created xsi:type="dcterms:W3CDTF">2026-07-20T22:55:31Z</dcterms:created>
  <dcterms:modified xsi:type="dcterms:W3CDTF">2026-07-20T22:55:31Z</dcterms:modified>
</cp:coreProperties>
</file>

<file path=docProps/custom.xml><?xml version="1.0" encoding="utf-8"?>
<Properties xmlns="http://schemas.openxmlformats.org/officeDocument/2006/custom-properties" xmlns:vt="http://schemas.openxmlformats.org/officeDocument/2006/docPropsVTypes"/>
</file>