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Biomedical</w:t>
      </w:r>
      <w:r>
        <w:t xml:space="preserve"> </w:t>
      </w:r>
      <w:r>
        <w:t xml:space="preserve">Sector</w:t>
      </w:r>
    </w:p>
    <w:bookmarkStart w:id="26" w:name="X6fd1069096da1f604c8e7399a79fd7f90390350"/>
    <w:p>
      <w:pPr>
        <w:pStyle w:val="Heading1"/>
      </w:pPr>
      <w:r>
        <w:t xml:space="preserve">Dissertation: The Evolving Role of Laboratory Technicians in South Korea's Seoul Biomedical Sector</w:t>
      </w:r>
    </w:p>
    <w:p>
      <w:pPr>
        <w:pStyle w:val="FirstParagraph"/>
      </w:pPr>
      <w:r>
        <w:rPr>
          <w:bCs/>
          <w:b/>
        </w:rPr>
        <w:t xml:space="preserve">Abstract:</w:t>
      </w:r>
      <w:r>
        <w:t xml:space="preserve"> </w:t>
      </w:r>
      <w:r>
        <w:t xml:space="preserve">This academic exercise presents a focused analysis examining the critical profession of the</w:t>
      </w:r>
      <w:r>
        <w:t xml:space="preserve"> </w:t>
      </w:r>
      <w:r>
        <w:rPr>
          <w:iCs/>
          <w:i/>
        </w:rPr>
        <w:t xml:space="preserve">Laboratory Technician</w:t>
      </w:r>
      <w:r>
        <w:t xml:space="preserve"> </w:t>
      </w:r>
      <w:r>
        <w:t xml:space="preserve">within the high-stakes, innovation-driven context of</w:t>
      </w:r>
      <w:r>
        <w:t xml:space="preserve"> </w:t>
      </w:r>
      <w:r>
        <w:rPr>
          <w:bCs/>
          <w:b/>
        </w:rPr>
        <w:t xml:space="preserve">South Korea Seoul</w:t>
      </w:r>
      <w:r>
        <w:t xml:space="preserve">. As a cornerstone of modern healthcare and scientific advancement, this study explores the specific demands, professional development pathways, and future trajectory for skilled Laboratory Technicians operating in Seoul's premier medical institutions, pharmaceutical hubs, and research centers. The findings underscore the indispensable nature of this role in sustaining South Korea's leadership in biotechnology and precision medicine.</w:t>
      </w:r>
    </w:p>
    <w:bookmarkStart w:id="20" w:name="Xbb30c09d05de06fc13a271512485285edc78287"/>
    <w:p>
      <w:pPr>
        <w:pStyle w:val="Heading2"/>
      </w:pPr>
      <w:r>
        <w:t xml:space="preserve">Introduction: The Foundation of Scientific Rigor</w:t>
      </w:r>
    </w:p>
    <w:p>
      <w:pPr>
        <w:pStyle w:val="FirstParagraph"/>
      </w:pPr>
      <w:r>
        <w:t xml:space="preserve">The city of Seoul stands as the pulsating heart of scientific and medical innovation in</w:t>
      </w:r>
      <w:r>
        <w:t xml:space="preserve"> </w:t>
      </w:r>
      <w:r>
        <w:rPr>
          <w:bCs/>
          <w:b/>
        </w:rPr>
        <w:t xml:space="preserve">South Korea</w:t>
      </w:r>
      <w:r>
        <w:t xml:space="preserve">. Within its world-class hospitals, cutting-edge research institutes like the Korea Institute of Science and Technology (KIST) and KAIST-affiliated labs, and bustling pharmaceutical manufacturing zones, the work of the</w:t>
      </w:r>
      <w:r>
        <w:t xml:space="preserve"> </w:t>
      </w:r>
      <w:r>
        <w:rPr>
          <w:iCs/>
          <w:i/>
        </w:rPr>
        <w:t xml:space="preserve">Laboratory Technician</w:t>
      </w:r>
      <w:r>
        <w:t xml:space="preserve"> </w:t>
      </w:r>
      <w:r>
        <w:t xml:space="preserve">is not merely supportive—it is fundamental. This</w:t>
      </w:r>
      <w:r>
        <w:t xml:space="preserve"> </w:t>
      </w:r>
      <w:r>
        <w:rPr>
          <w:bCs/>
          <w:b/>
        </w:rPr>
        <w:t xml:space="preserve">Dissertation</w:t>
      </w:r>
      <w:r>
        <w:t xml:space="preserve"> </w:t>
      </w:r>
      <w:r>
        <w:t xml:space="preserve">contends that understanding the unique professional landscape for Laboratory Technicians in Seoul is paramount to appreciating South Korea's rapid advancement in healthcare technology and global biomedical competitiveness. The precision, technical expertise, and adherence to rigorous protocols performed by these professionals directly impact diagnostic accuracy, drug development timelines, and public health outcomes across the nation.</w:t>
      </w:r>
    </w:p>
    <w:bookmarkEnd w:id="20"/>
    <w:bookmarkStart w:id="21" w:name="Xdb319ccd6bc21554701f09d573a7bdf7245a4ac"/>
    <w:p>
      <w:pPr>
        <w:pStyle w:val="Heading2"/>
      </w:pPr>
      <w:r>
        <w:t xml:space="preserve">The Multifaceted Role of the Laboratory Technician in Seoul</w:t>
      </w:r>
    </w:p>
    <w:p>
      <w:pPr>
        <w:pStyle w:val="FirstParagraph"/>
      </w:pPr>
      <w:r>
        <w:t xml:space="preserve">In Seoul's dynamic environment, a modern</w:t>
      </w:r>
      <w:r>
        <w:t xml:space="preserve"> </w:t>
      </w:r>
      <w:r>
        <w:rPr>
          <w:iCs/>
          <w:i/>
        </w:rPr>
        <w:t xml:space="preserve">Laboratory Technician</w:t>
      </w:r>
      <w:r>
        <w:t xml:space="preserve"> </w:t>
      </w:r>
      <w:r>
        <w:t xml:space="preserve">operates far beyond basic specimen handling. Their responsibilities are highly specialized and demanding, directly tied to South Korea's strategic focus areas:</w:t>
      </w:r>
    </w:p>
    <w:p>
      <w:pPr>
        <w:numPr>
          <w:ilvl w:val="0"/>
          <w:numId w:val="1001"/>
        </w:numPr>
        <w:pStyle w:val="Compact"/>
      </w:pPr>
      <w:r>
        <w:rPr>
          <w:bCs/>
          <w:b/>
        </w:rPr>
        <w:t xml:space="preserve">Clinical Diagnostics Support:</w:t>
      </w:r>
      <w:r>
        <w:t xml:space="preserve"> </w:t>
      </w:r>
      <w:r>
        <w:t xml:space="preserve">At institutions like Samsung Medical Center or Yonsei Severance Hospital, Technicians perform complex blood tests (hematology, clinical chemistry), microbiology cultures, and molecular diagnostics (including PCR for infectious diseases and genetic screening). Accuracy here is a matter of life and death for Seoul's dense urban population.</w:t>
      </w:r>
    </w:p>
    <w:p>
      <w:pPr>
        <w:numPr>
          <w:ilvl w:val="0"/>
          <w:numId w:val="1001"/>
        </w:numPr>
        <w:pStyle w:val="Compact"/>
      </w:pPr>
      <w:r>
        <w:rPr>
          <w:bCs/>
          <w:b/>
        </w:rPr>
        <w:t xml:space="preserve">Pharmaceutical &amp; Biotech R&amp;D:</w:t>
      </w:r>
      <w:r>
        <w:t xml:space="preserve"> </w:t>
      </w:r>
      <w:r>
        <w:t xml:space="preserve">In companies like Samsung Bioepis or LG Chem’s R&amp;D centers across Seoul, Technicians conduct cell culture, assay validation, quality control testing (QC/QA), and data logging for new drug candidates. Their meticulous work ensures compliance with stringent South Korean regulatory standards (MFDS) and international Good Manufacturing Practices (GMP).</w:t>
      </w:r>
    </w:p>
    <w:p>
      <w:pPr>
        <w:numPr>
          <w:ilvl w:val="0"/>
          <w:numId w:val="1001"/>
        </w:numPr>
        <w:pStyle w:val="Compact"/>
      </w:pPr>
      <w:r>
        <w:rPr>
          <w:bCs/>
          <w:b/>
        </w:rPr>
        <w:t xml:space="preserve">Regulatory Compliance &amp; Safety:</w:t>
      </w:r>
      <w:r>
        <w:t xml:space="preserve"> </w:t>
      </w:r>
      <w:r>
        <w:t xml:space="preserve">Adherence to the Korea Food and Drug Administration (KFDA) guidelines is non-negotiable. Laboratory Technicians in Seoul are deeply embedded in maintaining biosafety levels (BSL-2, BSL-3), managing hazardous materials, and ensuring all documentation meets South Korean legal requirements for laboratory operations.</w:t>
      </w:r>
    </w:p>
    <w:bookmarkEnd w:id="21"/>
    <w:bookmarkStart w:id="22" w:name="Xbde90ee756fc378092006e0ea79e5ca9b691e60"/>
    <w:p>
      <w:pPr>
        <w:pStyle w:val="Heading2"/>
      </w:pPr>
      <w:r>
        <w:t xml:space="preserve">Professional Development &amp; Certification Landscape in South Korea</w:t>
      </w:r>
    </w:p>
    <w:p>
      <w:pPr>
        <w:pStyle w:val="FirstParagraph"/>
      </w:pPr>
      <w:r>
        <w:t xml:space="preserve">The pathway to becoming a recognized</w:t>
      </w:r>
      <w:r>
        <w:t xml:space="preserve"> </w:t>
      </w:r>
      <w:r>
        <w:rPr>
          <w:iCs/>
          <w:i/>
        </w:rPr>
        <w:t xml:space="preserve">Laboratory Technician</w:t>
      </w:r>
      <w:r>
        <w:t xml:space="preserve"> </w:t>
      </w:r>
      <w:r>
        <w:t xml:space="preserve">in Seoul is structured and rigorous. Aspiring technicians typically complete a 3-4 year program at accredited institutions like the Korean Association of Health Sciences or specific university departments (e.g., Seoul National University). Crucially, certification through the **Korean Society for Laboratory Medicine (KSLM)** is often mandated for key positions, especially in clinical settings. This</w:t>
      </w:r>
      <w:r>
        <w:t xml:space="preserve"> </w:t>
      </w:r>
      <w:r>
        <w:rPr>
          <w:bCs/>
          <w:b/>
        </w:rPr>
        <w:t xml:space="preserve">Dissertation</w:t>
      </w:r>
      <w:r>
        <w:t xml:space="preserve"> </w:t>
      </w:r>
      <w:r>
        <w:t xml:space="preserve">highlights that continuous professional development (CPD) is not optional in Seoul; Technicians must regularly update skills on advanced instruments like next-generation sequencers or high-throughput analyzers prevalent in South Korean labs. The Seoul Metropolitan Government actively promotes STEM education pathways to ensure a steady pipeline of qualified Laboratory Technicians, recognizing their role as vital infrastructure for the national economy.</w:t>
      </w:r>
    </w:p>
    <w:bookmarkEnd w:id="22"/>
    <w:bookmarkStart w:id="23" w:name="X1459cce718e5fc2f43849473433950bbee92053"/>
    <w:p>
      <w:pPr>
        <w:pStyle w:val="Heading2"/>
      </w:pPr>
      <w:r>
        <w:t xml:space="preserve">Challenges and Opportunities in Seoul's Context</w:t>
      </w:r>
    </w:p>
    <w:p>
      <w:pPr>
        <w:pStyle w:val="FirstParagraph"/>
      </w:pPr>
      <w:r>
        <w:t xml:space="preserve">Operating within the high-pressure environment of</w:t>
      </w:r>
      <w:r>
        <w:t xml:space="preserve"> </w:t>
      </w:r>
      <w:r>
        <w:rPr>
          <w:bCs/>
          <w:b/>
        </w:rPr>
        <w:t xml:space="preserve">South Korea Seoul</w:t>
      </w:r>
      <w:r>
        <w:t xml:space="preserve">, Laboratory Technicians face distinct challenges. The intense pace of innovation demands rapid adaptation to new technologies (e.g., AI-assisted diagnostics, automated lab systems), requiring significant investment in training. Workload pressures are considerable due to Seoul's large patient base and the competitive nature of R&amp;D. However, these challenges are matched by unprecedented opportunities:</w:t>
      </w:r>
    </w:p>
    <w:p>
      <w:pPr>
        <w:numPr>
          <w:ilvl w:val="0"/>
          <w:numId w:val="1002"/>
        </w:numPr>
        <w:pStyle w:val="Compact"/>
      </w:pPr>
      <w:r>
        <w:rPr>
          <w:bCs/>
          <w:b/>
        </w:rPr>
        <w:t xml:space="preserve">Economic Growth Driver:</w:t>
      </w:r>
      <w:r>
        <w:t xml:space="preserve"> </w:t>
      </w:r>
      <w:r>
        <w:t xml:space="preserve">South Korea's government prioritizes life sciences as a key economic pillar (e.g., "Korean Bio Innovation 2030" initiative). This fuels demand for skilled Laboratory Technicians across Seoul's expanding biotech cluster.</w:t>
      </w:r>
    </w:p>
    <w:p>
      <w:pPr>
        <w:numPr>
          <w:ilvl w:val="0"/>
          <w:numId w:val="1002"/>
        </w:numPr>
        <w:pStyle w:val="Compact"/>
      </w:pPr>
      <w:r>
        <w:rPr>
          <w:bCs/>
          <w:b/>
        </w:rPr>
        <w:t xml:space="preserve">Global Integration:</w:t>
      </w:r>
      <w:r>
        <w:t xml:space="preserve"> </w:t>
      </w:r>
      <w:r>
        <w:t xml:space="preserve">Seoul-based labs increasingly collaborate with international partners (US, EU), requiring Technicians to navigate global standards and potentially work in multilingual teams.</w:t>
      </w:r>
    </w:p>
    <w:p>
      <w:pPr>
        <w:numPr>
          <w:ilvl w:val="0"/>
          <w:numId w:val="1002"/>
        </w:numPr>
        <w:pStyle w:val="Compact"/>
      </w:pPr>
      <w:r>
        <w:rPr>
          <w:bCs/>
          <w:b/>
        </w:rPr>
        <w:t xml:space="preserve">Advanced Career Trajectories:</w:t>
      </w:r>
      <w:r>
        <w:t xml:space="preserve"> </w:t>
      </w:r>
      <w:r>
        <w:t xml:space="preserve">Experienced Laboratory Technicians in Seoul often progress to roles as Lab Supervisors, Quality Assurance Specialists, or Technical Sales Representatives for medical device companies.</w:t>
      </w:r>
    </w:p>
    <w:bookmarkEnd w:id="23"/>
    <w:bookmarkStart w:id="24" w:name="X31bb77f493bf3052a536d83bc2d949773aab3b6"/>
    <w:p>
      <w:pPr>
        <w:pStyle w:val="Heading2"/>
      </w:pPr>
      <w:r>
        <w:t xml:space="preserve">Future Outlook: Integrating Technology and Ensuring Sustainability</w:t>
      </w:r>
    </w:p>
    <w:p>
      <w:pPr>
        <w:pStyle w:val="FirstParagraph"/>
      </w:pPr>
      <w:r>
        <w:t xml:space="preserve">This</w:t>
      </w:r>
      <w:r>
        <w:t xml:space="preserve"> </w:t>
      </w:r>
      <w:r>
        <w:rPr>
          <w:bCs/>
          <w:b/>
        </w:rPr>
        <w:t xml:space="preserve">Dissertation</w:t>
      </w:r>
      <w:r>
        <w:t xml:space="preserve"> </w:t>
      </w:r>
      <w:r>
        <w:t xml:space="preserve">concludes that the future of the Laboratory Technician profession in Seoul is intrinsically linked to technological integration and workforce sustainability. The rise of automation, AI-driven data analytics, and personalized medicine will shift the technician's role towards higher-level instrument oversight, complex data interpretation, and ensuring algorithmic integrity in diagnostic systems. Crucially, South Korea must address potential shortages through enhanced recruitment strategies targeting university STEM students in Seoul and providing competitive career progression paths to retain talent. The Ministry of Health and Welfare’s focus on "Smart Hospitals" further elevates the strategic importance of highly skilled Laboratory Technicians as the operational backbone.</w:t>
      </w:r>
    </w:p>
    <w:bookmarkEnd w:id="24"/>
    <w:bookmarkStart w:id="25" w:name="conclusion"/>
    <w:p>
      <w:pPr>
        <w:pStyle w:val="Heading2"/>
      </w:pPr>
      <w:r>
        <w:t xml:space="preserve">Conclusion</w:t>
      </w:r>
    </w:p>
    <w:p>
      <w:pPr>
        <w:pStyle w:val="FirstParagraph"/>
      </w:pPr>
      <w:r>
        <w:t xml:space="preserve">The role of the</w:t>
      </w:r>
      <w:r>
        <w:t xml:space="preserve"> </w:t>
      </w:r>
      <w:r>
        <w:rPr>
          <w:iCs/>
          <w:i/>
        </w:rPr>
        <w:t xml:space="preserve">Laboratory Technician</w:t>
      </w:r>
      <w:r>
        <w:t xml:space="preserve"> </w:t>
      </w:r>
      <w:r>
        <w:t xml:space="preserve">is far from peripheral in South Korea, particularly within Seoul. As this academic exploration demonstrates, these professionals are not just technicians; they are essential knowledge workers enabling South Korea's position at the forefront of healthcare innovation. Their expertise in precision testing, adherence to strict regulatory frameworks (both domestic and international), and ability to adapt to cutting-edge technologies make them indispensable assets for Seoul’s hospitals, research institutions, and biotech companies. Investing in their training, recognition, and career development is not merely beneficial—it is a strategic necessity for South Korea's continued success as a global leader in biomedical science. The future trajectory of the</w:t>
      </w:r>
      <w:r>
        <w:t xml:space="preserve"> </w:t>
      </w:r>
      <w:r>
        <w:rPr>
          <w:bCs/>
          <w:b/>
        </w:rPr>
        <w:t xml:space="preserve">Laboratory Technician</w:t>
      </w:r>
      <w:r>
        <w:t xml:space="preserve"> </w:t>
      </w:r>
      <w:r>
        <w:t xml:space="preserve">profession in</w:t>
      </w:r>
      <w:r>
        <w:t xml:space="preserve"> </w:t>
      </w:r>
      <w:r>
        <w:rPr>
          <w:bCs/>
          <w:b/>
        </w:rPr>
        <w:t xml:space="preserve">South Korea Seoul</w:t>
      </w:r>
      <w:r>
        <w:t xml:space="preserve"> </w:t>
      </w:r>
      <w:r>
        <w:t xml:space="preserve">will directly shape the nation's ability to deliver world-class healthcare and drive economic growth through scientific advancement. This</w:t>
      </w:r>
      <w:r>
        <w:t xml:space="preserve"> </w:t>
      </w:r>
      <w:r>
        <w:rPr>
          <w:iCs/>
          <w:i/>
        </w:rPr>
        <w:t xml:space="preserve">Dissertation</w:t>
      </w:r>
      <w:r>
        <w:t xml:space="preserve">, while brief, underscores a vital truth: behind every breakthrough in Seoul's labs stands the skilled hand and trained mind of the Laboratory Technician.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Laboratory Technicians in South Korea's Seoul Biomedical Sector</dc:title>
  <dc:creator/>
  <dc:language>en</dc:language>
  <cp:keywords/>
  <dcterms:created xsi:type="dcterms:W3CDTF">2026-07-23T12:23:52Z</dcterms:created>
  <dcterms:modified xsi:type="dcterms:W3CDTF">2026-07-23T12:23:52Z</dcterms:modified>
</cp:coreProperties>
</file>

<file path=docProps/custom.xml><?xml version="1.0" encoding="utf-8"?>
<Properties xmlns="http://schemas.openxmlformats.org/officeDocument/2006/custom-properties" xmlns:vt="http://schemas.openxmlformats.org/officeDocument/2006/docPropsVTypes"/>
</file>