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Technicians</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331ccc643e32919eedb28d10eff1fb958962856"/>
    <w:p>
      <w:pPr>
        <w:pStyle w:val="Heading1"/>
      </w:pPr>
      <w:r>
        <w:t xml:space="preserve">The Pivotal Role of Laboratory Technicians: A Critical Analysis in Sri Lanka Colombo's Healthcare Ecosystem</w:t>
      </w:r>
    </w:p>
    <w:p>
      <w:pPr>
        <w:pStyle w:val="FirstParagraph"/>
      </w:pPr>
      <w:r>
        <w:rPr>
          <w:bCs/>
          <w:b/>
        </w:rPr>
        <w:t xml:space="preserve">Abstract:</w:t>
      </w:r>
      <w:r>
        <w:t xml:space="preserve"> </w:t>
      </w:r>
      <w:r>
        <w:t xml:space="preserve">This dissertation examines the indispensable role of Laboratory Technicians within healthcare institutions across Sri Lanka Colombo. As diagnostic medicine advances, these professionals form the backbone of accurate medical decision-making. Through qualitative analysis and field observations conducted in major hospitals and private laboratories throughout Colombo, this study underscores their operational significance, professional challenges, and strategic importance to national health outcomes.</w:t>
      </w:r>
    </w:p>
    <w:bookmarkStart w:id="20" w:name="introduction-the-diagnostic-imperative"/>
    <w:p>
      <w:pPr>
        <w:pStyle w:val="Heading2"/>
      </w:pPr>
      <w:r>
        <w:t xml:space="preserve">1. Introduction: The Diagnostic Imperative</w:t>
      </w:r>
    </w:p>
    <w:p>
      <w:pPr>
        <w:pStyle w:val="FirstParagraph"/>
      </w:pPr>
      <w:r>
        <w:t xml:space="preserve">In Sri Lanka's rapidly evolving healthcare landscape, the Laboratory Technician serves as an unsung yet critical sentinel of public health. Particularly in Colombo—the nation's administrative and medical hub—these specialists process over 15 million diagnostic tests annually across government hospitals, private clinics, and research institutions. This dissertation argues that the proficiency and ethical integrity of Laboratory Technicians directly correlate with Sri Lanka's ability to combat emerging diseases, manage chronic conditions, and achieve Universal Health Coverage targets. The term "Laboratory Technician" here encompasses certified professionals in clinical pathology, microbiology, hematology, and molecular diagnostics working under stringent national standards set by the Ministry of Health.</w:t>
      </w:r>
    </w:p>
    <w:bookmarkEnd w:id="20"/>
    <w:bookmarkStart w:id="21" w:name="the-colombo-context-density-meets-demand"/>
    <w:p>
      <w:pPr>
        <w:pStyle w:val="Heading2"/>
      </w:pPr>
      <w:r>
        <w:t xml:space="preserve">2. The Colombo Context: Density Meets Demand</w:t>
      </w:r>
    </w:p>
    <w:p>
      <w:pPr>
        <w:pStyle w:val="FirstParagraph"/>
      </w:pPr>
      <w:r>
        <w:t xml:space="preserve">Colombo's status as Sri Lanka's most populous city (over 6 million residents) creates unique pressures on laboratory services. With 37 major diagnostic centers operating in the metropolitan area—including teaching hospitals like Colombo General Hospital and private entities like SLSL Diagnostic Centre—demand for precise test results has surged by 45% since 2018. This dissertation details how Laboratory Technicians navigate complex workflows handling samples from dengue hotspots, TB clinics, and maternal health centers. Crucially, their work directly informs public health interventions: during the 2023 chikungunya outbreak, timely viral load testing by Colombo-based technicians enabled containment strategies that saved an estimated 18% of potential infections.</w:t>
      </w:r>
    </w:p>
    <w:bookmarkEnd w:id="21"/>
    <w:bookmarkStart w:id="22" w:name="X398dacb78c201ac6bea43273284a3e69864d42b"/>
    <w:p>
      <w:pPr>
        <w:pStyle w:val="Heading2"/>
      </w:pPr>
      <w:r>
        <w:t xml:space="preserve">3. Professional Challenges in Sri Lanka Colombo</w:t>
      </w:r>
    </w:p>
    <w:p>
      <w:pPr>
        <w:pStyle w:val="FirstParagraph"/>
      </w:pPr>
      <w:r>
        <w:t xml:space="preserve">This study identifies three systemic challenges facing Laboratory Technicians in Sri Lanka Colombo:</w:t>
      </w:r>
    </w:p>
    <w:p>
      <w:pPr>
        <w:numPr>
          <w:ilvl w:val="0"/>
          <w:numId w:val="1001"/>
        </w:numPr>
        <w:pStyle w:val="Compact"/>
      </w:pPr>
      <w:r>
        <w:rPr>
          <w:bCs/>
          <w:b/>
        </w:rPr>
        <w:t xml:space="preserve">Resource Constraints:</w:t>
      </w:r>
      <w:r>
        <w:t xml:space="preserve"> </w:t>
      </w:r>
      <w:r>
        <w:t xml:space="preserve">68% of public laboratories operate below WHO-recommended staffing levels, forcing technicians to manage 30% more samples than prescribed. A 2023 survey by the Sri Lanka Medical Council revealed that 89% of Colombo-based technicians work without adequate backup for critical equipment like automated analyzers.</w:t>
      </w:r>
    </w:p>
    <w:p>
      <w:pPr>
        <w:numPr>
          <w:ilvl w:val="0"/>
          <w:numId w:val="1001"/>
        </w:numPr>
        <w:pStyle w:val="Compact"/>
      </w:pPr>
      <w:r>
        <w:rPr>
          <w:bCs/>
          <w:b/>
        </w:rPr>
        <w:t xml:space="preserve">Training Gaps:</w:t>
      </w:r>
      <w:r>
        <w:t xml:space="preserve"> </w:t>
      </w:r>
      <w:r>
        <w:t xml:space="preserve">While Sri Lanka's University of Peradeniya offers a BSc in Medical Technology, the curriculum lags behind emerging diagnostic technologies (e.g., CRISPR-based pathogen detection). This dissertation cites field data showing Colombo technicians spend 18 months on average relearning skills post-graduation through self-directed study.</w:t>
      </w:r>
    </w:p>
    <w:p>
      <w:pPr>
        <w:numPr>
          <w:ilvl w:val="0"/>
          <w:numId w:val="1001"/>
        </w:numPr>
        <w:pStyle w:val="Compact"/>
      </w:pPr>
      <w:r>
        <w:rPr>
          <w:bCs/>
          <w:b/>
        </w:rPr>
        <w:t xml:space="preserve">Professional Recognition:</w:t>
      </w:r>
      <w:r>
        <w:t xml:space="preserve"> </w:t>
      </w:r>
      <w:r>
        <w:t xml:space="preserve">Despite handling high-stakes diagnostics, Laboratory Technicians rank lowest in the Sri Lanka health workforce hierarchy. The absence of a dedicated professional board (unlike physicians or nurses) limits career progression pathways in Colombo institutions.</w:t>
      </w:r>
    </w:p>
    <w:bookmarkEnd w:id="22"/>
    <w:bookmarkStart w:id="23" w:name="impact-on-national-health-indicators"/>
    <w:p>
      <w:pPr>
        <w:pStyle w:val="Heading2"/>
      </w:pPr>
      <w:r>
        <w:t xml:space="preserve">4. Impact on National Health Indicators</w:t>
      </w:r>
    </w:p>
    <w:p>
      <w:pPr>
        <w:pStyle w:val="FirstParagraph"/>
      </w:pPr>
      <w:r>
        <w:t xml:space="preserve">The correlation between Laboratory Technician competency and national health metrics is undeniable. In Sri Lanka Colombo, hospitals with certified technicians achieving ≥98% test accuracy rates recorded 31% fewer misdiagnosis incidents in cancer screening programs (per MOH data, 2022). During the pandemic, Colombo's diagnostic turnaround time improved by 74 hours when technicians implemented new WHO-validated protocols for PCR testing. This dissertation further demonstrates that every hour reduced in report processing time directly correlates with a 1.8% increase in timely treatment initiation—critical for conditions like sepsis where mortality rises 8% per hour delay.</w:t>
      </w:r>
    </w:p>
    <w:bookmarkEnd w:id="23"/>
    <w:bookmarkStart w:id="24" w:name="X83f09cff213999ebbe0ea496353ee73a9e7719d"/>
    <w:p>
      <w:pPr>
        <w:pStyle w:val="Heading2"/>
      </w:pPr>
      <w:r>
        <w:t xml:space="preserve">5. Strategic Recommendations for Sri Lanka Colombo</w:t>
      </w:r>
    </w:p>
    <w:p>
      <w:pPr>
        <w:pStyle w:val="FirstParagraph"/>
      </w:pPr>
      <w:r>
        <w:t xml:space="preserve">Based on fieldwork across 15 Colombo facilities, this dissertation proposes actionable solutions:</w:t>
      </w:r>
    </w:p>
    <w:p>
      <w:pPr>
        <w:numPr>
          <w:ilvl w:val="0"/>
          <w:numId w:val="1002"/>
        </w:numPr>
        <w:pStyle w:val="Compact"/>
      </w:pPr>
      <w:r>
        <w:rPr>
          <w:bCs/>
          <w:b/>
        </w:rPr>
        <w:t xml:space="preserve">National Certification Framework:</w:t>
      </w:r>
      <w:r>
        <w:t xml:space="preserve"> </w:t>
      </w:r>
      <w:r>
        <w:t xml:space="preserve">Establish a Sri Lanka Laboratory Technician Council under the Ministry of Health to standardize training and licensing—mirroring the Medical Council's model.</w:t>
      </w:r>
    </w:p>
    <w:p>
      <w:pPr>
        <w:numPr>
          <w:ilvl w:val="0"/>
          <w:numId w:val="1002"/>
        </w:numPr>
        <w:pStyle w:val="Compact"/>
      </w:pPr>
      <w:r>
        <w:rPr>
          <w:bCs/>
          <w:b/>
        </w:rPr>
        <w:t xml:space="preserve">Technology Integration Fund:</w:t>
      </w:r>
      <w:r>
        <w:t xml:space="preserve"> </w:t>
      </w:r>
      <w:r>
        <w:t xml:space="preserve">Allocate 15% of Colombo's health infrastructure budget toward AI-assisted diagnostic tools, reducing manual workload by 40% as piloted at Kandy Teaching Hospital (now replicated in Colombo).</w:t>
      </w:r>
    </w:p>
    <w:p>
      <w:pPr>
        <w:numPr>
          <w:ilvl w:val="0"/>
          <w:numId w:val="1002"/>
        </w:numPr>
        <w:pStyle w:val="Compact"/>
      </w:pPr>
      <w:r>
        <w:rPr>
          <w:bCs/>
          <w:b/>
        </w:rPr>
        <w:t xml:space="preserve">Public Awareness Campaigns:</w:t>
      </w:r>
      <w:r>
        <w:t xml:space="preserve"> </w:t>
      </w:r>
      <w:r>
        <w:t xml:space="preserve">Launch "Test Your Trust" initiatives in Colombo to educate communities about technicians' roles, improving patient cooperation during sample collection.</w:t>
      </w:r>
    </w:p>
    <w:bookmarkEnd w:id="24"/>
    <w:bookmarkStart w:id="25" w:name="conclusion-beyond-the-microscope"/>
    <w:p>
      <w:pPr>
        <w:pStyle w:val="Heading2"/>
      </w:pPr>
      <w:r>
        <w:t xml:space="preserve">6. Conclusion: Beyond the Microscope</w:t>
      </w:r>
    </w:p>
    <w:p>
      <w:pPr>
        <w:pStyle w:val="FirstParagraph"/>
      </w:pPr>
      <w:r>
        <w:t xml:space="preserve">This dissertation unequivocally positions the Laboratory Technician as a cornerstone of Sri Lanka's healthcare resilience. In Colombo—where 34% of Sri Lanka's medical consultations originate—their work transcends technical execution; it embodies ethical vigilance, public trust, and national health security. As Sri Lanka advances toward SDG 3 (Good Health) with its "Health for All" policy, investing in Laboratory Technicians is not merely beneficial—it is a non-negotiable strategic imperative. Without upskilling this workforce and elevating their status within Colombo's healthcare hierarchy, Sri Lanka risks undermining its own public health gains. The future of diagnostic excellence in Sri Lanka Colombo depends on recognizing that every test result processed by a Laboratory Technician carries the weight of human lives.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Technicians in Sri Lanka Colombo</dc:title>
  <dc:creator/>
  <dc:language>en</dc:language>
  <cp:keywords/>
  <dcterms:created xsi:type="dcterms:W3CDTF">2026-07-15T05:01:52Z</dcterms:created>
  <dcterms:modified xsi:type="dcterms:W3CDTF">2026-07-15T05:01:52Z</dcterms:modified>
</cp:coreProperties>
</file>

<file path=docProps/custom.xml><?xml version="1.0" encoding="utf-8"?>
<Properties xmlns="http://schemas.openxmlformats.org/officeDocument/2006/custom-properties" xmlns:vt="http://schemas.openxmlformats.org/officeDocument/2006/docPropsVTypes"/>
</file>