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Turkey</w:t>
      </w:r>
      <w:r>
        <w:t xml:space="preserve"> </w:t>
      </w:r>
      <w:r>
        <w:t xml:space="preserve">Istanbul</w:t>
      </w:r>
    </w:p>
    <w:bookmarkStart w:id="25" w:name="X5ec79027bd6e329e37f6ac4b3689981290c053a"/>
    <w:p>
      <w:pPr>
        <w:pStyle w:val="Heading1"/>
      </w:pPr>
      <w:r>
        <w:t xml:space="preserve">Essential Role of the Laboratory Technician in Turkey Istanbul: A Critical Analysis for Modern Healthcare</w:t>
      </w:r>
    </w:p>
    <w:p>
      <w:pPr>
        <w:pStyle w:val="FirstParagraph"/>
      </w:pPr>
      <w:r>
        <w:t xml:space="preserve">This Dissertation provides a comprehensive examination of the indispensable role played by the Laboratory Technician within the healthcare ecosystem of Turkey Istanbul. As one of the most populous and medically advanced urban centers in Turkey, Istanbul demands a highly skilled, regulated, and adaptable Laboratory Technician workforce to support its extensive network of hospitals, diagnostic centers, research institutions, and public health initiatives. This Dissertation argues that the professional standing and operational efficiency of the Laboratory Technician are not merely supportive functions but are fundamental pillars upon which accurate diagnosis, effective treatment planning, and robust public health surveillance in Turkey Istanbul depend.</w:t>
      </w:r>
    </w:p>
    <w:bookmarkStart w:id="20" w:name="X2a0ecb183030c793c0ef94d7e8594db02bbe80a"/>
    <w:p>
      <w:pPr>
        <w:pStyle w:val="Heading2"/>
      </w:pPr>
      <w:r>
        <w:t xml:space="preserve">The Critical Significance of Laboratory Technicians in Turkey Istanbul</w:t>
      </w:r>
    </w:p>
    <w:p>
      <w:pPr>
        <w:pStyle w:val="FirstParagraph"/>
      </w:pPr>
      <w:r>
        <w:t xml:space="preserve">Within the bustling healthcare landscape of Turkey Istanbul, the Laboratory Technician serves as the frontline sentinel for disease detection and patient management. Their daily responsibilities encompass performing complex diagnostic tests – from routine hematology and microbiology to cutting-edge molecular diagnostics – on samples drawn from a diverse population across the city's 39 districts. This Dissertation underscores that without the meticulous work of these technicians, the accuracy of clinical decisions in Istanbul's major hospitals (such as Haydarpaşa Numune Training and Research Hospital, Medipol Mega University Hospital, and private facilities like Acibadem) would be severely compromised. The Laboratory Technician is thus not merely a technician but a vital clinical partner whose expertise directly impacts patient outcomes across Turkey Istanbul.</w:t>
      </w:r>
    </w:p>
    <w:bookmarkEnd w:id="20"/>
    <w:bookmarkStart w:id="21" w:name="Xbb194cbfed0c092434ae722bdf0fffeb09becf6"/>
    <w:p>
      <w:pPr>
        <w:pStyle w:val="Heading2"/>
      </w:pPr>
      <w:r>
        <w:t xml:space="preserve">Professional Standards, Education, and Regulatory Framework in Turkey</w:t>
      </w:r>
    </w:p>
    <w:p>
      <w:pPr>
        <w:pStyle w:val="FirstParagraph"/>
      </w:pPr>
      <w:r>
        <w:t xml:space="preserve">The professionalization of the Laboratory Technician role in Turkey is increasingly stringent, driven by national healthcare reforms and international accreditation standards like ISO 15189. This Dissertation highlights that aspiring Laboratory Technicians in Turkey Istanbul must complete a rigorous 4-year undergraduate program (typically within a Medical Technology or Biotechnology department) followed by mandatory state licensing examinations administered by the Turkish Ministry of Health. Continuous professional development is non-negotiable, especially given the rapid advancements in diagnostic technology prevalent in Istanbul's cutting-edge laboratories. This Dissertation emphasizes that adherence to standardized protocols and quality assurance systems is paramount for maintaining the credibility of lab results across Turkey Istanbul, directly influencing patient trust and clinical outcomes.</w:t>
      </w:r>
    </w:p>
    <w:bookmarkEnd w:id="21"/>
    <w:bookmarkStart w:id="22" w:name="X44dff075978982b74326761c3e4c60000fb6bf2"/>
    <w:p>
      <w:pPr>
        <w:pStyle w:val="Heading2"/>
      </w:pPr>
      <w:r>
        <w:t xml:space="preserve">Challenges Facing Laboratory Technicians in Turkey Istanbul</w:t>
      </w:r>
    </w:p>
    <w:p>
      <w:pPr>
        <w:pStyle w:val="FirstParagraph"/>
      </w:pPr>
      <w:r>
        <w:t xml:space="preserve">Despite their critical importance, Laboratory Technicians in Turkey Istanbul confront significant challenges that this Dissertation identifies as key areas for systemic improvement. One major hurdle is the persistent regional disparity in resource allocation; while major centers like Istanbul city center boast modern equipment, some peripheral districts within the metropolitan area may face shortages of reagents, staffing gaps, or outdated instrumentation. This Dissertation also addresses the high-stress environment caused by increasing patient volumes and urgent reporting demands in a city experiencing rapid demographic growth. Furthermore, professional recognition and career progression pathways for Laboratory Technicians often lag behind those for physicians or nurses in Turkey Istanbul's hierarchical healthcare structure, impacting morale and retention – an issue this Dissertation advocates must be urgently addressed through policy reform.</w:t>
      </w:r>
    </w:p>
    <w:bookmarkEnd w:id="22"/>
    <w:bookmarkStart w:id="23" w:name="X878297fff31c339c5533c927941befb8a7fa5f2"/>
    <w:p>
      <w:pPr>
        <w:pStyle w:val="Heading2"/>
      </w:pPr>
      <w:r>
        <w:t xml:space="preserve">Future Trajectory: Integrating Technology and Expanding Scope</w:t>
      </w:r>
    </w:p>
    <w:p>
      <w:pPr>
        <w:pStyle w:val="FirstParagraph"/>
      </w:pPr>
      <w:r>
        <w:t xml:space="preserve">The future of the Laboratory Technician profession in Turkey Istanbul is intrinsically linked to technological integration. This Dissertation anticipates a surge in demand for technicians skilled in bioinformatics, automation management, and advanced molecular techniques like Next-Generation Sequencing (NGS), particularly for cancer diagnostics and infectious disease surveillance – areas of critical need within Turkey Istanbul due to its large population density. Moreover, as Turkey Istanbul expands its focus on preventive healthcare and personalized medicine initiatives under national health strategies (e.g., the "Health Transformation Program"), the Laboratory Technician's role will evolve beyond mere test execution to encompass data interpretation, patient sample management in biobanks, and contributing to public health epidemiological studies. This Dissertation posits that empowering Laboratory Technicians with advanced training and leadership opportunities is essential for Turkey Istanbul to fully leverage its diagnostic infrastructure.</w:t>
      </w:r>
    </w:p>
    <w:bookmarkEnd w:id="23"/>
    <w:bookmarkStart w:id="24" w:name="X0537bdebbae629c357cce855466e5939441c69e"/>
    <w:p>
      <w:pPr>
        <w:pStyle w:val="Heading2"/>
      </w:pPr>
      <w:r>
        <w:t xml:space="preserve">Conclusion: A Call for Strategic Investment</w:t>
      </w:r>
    </w:p>
    <w:p>
      <w:pPr>
        <w:pStyle w:val="FirstParagraph"/>
      </w:pPr>
      <w:r>
        <w:t xml:space="preserve">In conclusion, this Dissertation firmly establishes the Laboratory Technician as a cornerstone of healthcare delivery in Turkey Istanbul. The city's complex medical needs, from managing endemic diseases to responding to global health threats like pandemics, necessitate an exceptionally competent and well-supported Laboratory Technician corps. Investing in their education through enhanced university curricula aligned with international standards (including mandatory rotations within leading Istanbul hospitals), improving workplace conditions, securing equitable resource distribution across all Istanbul districts, and elevating their professional status within the Turkish healthcare hierarchy are not optional but imperative steps. This Dissertation urges policymakers in Ankara, hospital administrators across Turkey Istanbul, and educational institutions to recognize that the strength of the Laboratory Technician profession is synonymous with the health resilience and medical excellence of Turkey Istanbul itself. The future well-being of millions residing in this dynamic metropolis hinges on valuing and investing in these indispensable healthcare professionals.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Roles in Turkey Istanbul</dc:title>
  <dc:creator/>
  <dc:language>en</dc:language>
  <cp:keywords/>
  <dcterms:created xsi:type="dcterms:W3CDTF">2026-07-14T23:20:29Z</dcterms:created>
  <dcterms:modified xsi:type="dcterms:W3CDTF">2026-07-14T23:20:29Z</dcterms:modified>
</cp:coreProperties>
</file>

<file path=docProps/custom.xml><?xml version="1.0" encoding="utf-8"?>
<Properties xmlns="http://schemas.openxmlformats.org/officeDocument/2006/custom-properties" xmlns:vt="http://schemas.openxmlformats.org/officeDocument/2006/docPropsVTypes"/>
</file>