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Significance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7536204838ad96fac8f363335bb7d592e1d3b72"/>
    <w:p>
      <w:pPr>
        <w:pStyle w:val="Heading1"/>
      </w:pPr>
      <w:r>
        <w:t xml:space="preserve">Dissertation: The Critical Role of Laboratory Technicians in Advancing Scientific Innovation Across United States Chicago</w:t>
      </w:r>
    </w:p>
    <w:bookmarkStart w:id="20" w:name="X26f29c21ee2bfdb5c547d5c1b1654152044c655"/>
    <w:p>
      <w:pPr>
        <w:pStyle w:val="Heading2"/>
      </w:pPr>
      <w:r>
        <w:t xml:space="preserve">Introduction: Setting the Stage for Professional Excellence</w:t>
      </w:r>
    </w:p>
    <w:p>
      <w:pPr>
        <w:pStyle w:val="FirstParagraph"/>
      </w:pPr>
      <w:r>
        <w:t xml:space="preserve">The position of Laboratory Technician stands as a cornerstone within the scientific and healthcare infrastructure of the United States, particularly in bustling urban centers like Chicago. This dissertation examines the evolving responsibilities, educational requirements, economic significance, and professional trajectory of Laboratory Technicians operating within Chicago's diverse scientific ecosystem. As vital cogs in research institutions, clinical laboratories, pharmaceutical hubs, and public health agencies across the United States Chicago landscape, these professionals directly impact diagnostic accuracy, medical advancements, and community health outcomes. Their work forms the indispensable foundation upon which larger scientific breakthroughs are built.</w:t>
      </w:r>
    </w:p>
    <w:bookmarkEnd w:id="20"/>
    <w:bookmarkStart w:id="21" w:name="X65148ec62dc8340be794aefed9f08aa778f9711"/>
    <w:p>
      <w:pPr>
        <w:pStyle w:val="Heading2"/>
      </w:pPr>
      <w:r>
        <w:t xml:space="preserve">Educational Pathways and Professional Certification in Chicago</w:t>
      </w:r>
    </w:p>
    <w:p>
      <w:pPr>
        <w:pStyle w:val="FirstParagraph"/>
      </w:pPr>
      <w:r>
        <w:t xml:space="preserve">Becoming a certified Laboratory Technician in the United States Chicago context requires rigorous academic preparation. Most employers mandate an Associate's degree (typically 2 years) from an accredited institution, with coursework covering biology, chemistry, microbiology, and laboratory techniques. In Chicago, institutions like College of DuPage and Northwestern University offer specialized programs tailored to regional industry needs. Crucially, certification through the American Society for Clinical Pathology (ASCP) is often required for clinical settings in Illinois. This certification process—encompassing written examinations and supervised practical experience—ensures that Laboratory Technicians in Chicago maintain the highest standards of technical proficiency and ethical conduct, directly aligning with national accreditation requirements within the United States.</w:t>
      </w:r>
    </w:p>
    <w:bookmarkEnd w:id="21"/>
    <w:bookmarkStart w:id="22" w:name="Xaa8d51567641e5de55a09fab8a975ad987ca6b7"/>
    <w:p>
      <w:pPr>
        <w:pStyle w:val="Heading2"/>
      </w:pPr>
      <w:r>
        <w:t xml:space="preserve">Chicago's Dynamic Job Market: Demand Drivers and Economic Impact</w:t>
      </w:r>
    </w:p>
    <w:p>
      <w:pPr>
        <w:pStyle w:val="FirstParagraph"/>
      </w:pPr>
      <w:r>
        <w:t xml:space="preserve">The Chicago metropolitan area presents a robust marketplace for Laboratory Technicians, fueled by its concentration of major healthcare systems (e.g., Northwestern Memorial Hospital, Rush University Medical Center), research universities (University of Chicago, Loyola University), and biotechnology firms. According to the U.S. Bureau of Labor Statistics (2023), employment for clinical laboratory technologists in Illinois is projected to grow 7% through 2031—outpacing the national average. This demand stems from critical factors: an aging population requiring more diagnostic testing, advancements in genomic medicine, and Chicago's emergence as a hub for biotech startups like Caraway Health. Each Laboratory Technician position supports approximately 2.5 additional jobs in related fields (e.g., medical equipment suppliers, data analysts), contributing an estimated $18 billion annually to the Chicago economy. This dissertation underscores how local job growth directly correlates with the city's strategic investments in life sciences infrastructure.</w:t>
      </w:r>
    </w:p>
    <w:bookmarkEnd w:id="22"/>
    <w:bookmarkStart w:id="23" w:name="Xb1b2eb1db48f8613548f39a5aeb5b49dcc72a26"/>
    <w:p>
      <w:pPr>
        <w:pStyle w:val="Heading2"/>
      </w:pPr>
      <w:r>
        <w:t xml:space="preserve">Day-to-Day Responsibilities: The Unsung Workforce</w:t>
      </w:r>
    </w:p>
    <w:p>
      <w:pPr>
        <w:pStyle w:val="FirstParagraph"/>
      </w:pPr>
      <w:r>
        <w:t xml:space="preserve">In Chicago's laboratories, a Laboratory Technician performs precision-driven tasks critical to healthcare and research. Within a diagnostic lab at Advocate Health Care, this might involve processing 150+ blood samples daily using automated analyzers, meticulously documenting results in electronic health records (EHRs), and troubleshooting instrument malfunctions—ensuring clinicians receive accurate data within mandated timeframes. At the Argonne National Laboratory, Technicians might prepare biological samples for advanced cryo-electron microscopy studies supporting global climate research initiatives. Across all settings in United States Chicago, their responsibilities include strict adherence to safety protocols (OSHA, CLIA), quality control procedures, and ethical handling of sensitive patient information. This dissertation highlights how these daily operational details directly influence patient treatment decisions and scientific validity.</w:t>
      </w:r>
    </w:p>
    <w:bookmarkEnd w:id="23"/>
    <w:bookmarkStart w:id="24" w:name="Xbfd74b21a511bcf80eb3725cd9ba7bca1b635e0"/>
    <w:p>
      <w:pPr>
        <w:pStyle w:val="Heading2"/>
      </w:pPr>
      <w:r>
        <w:t xml:space="preserve">Challenges Facing Laboratory Technicians in Chicago</w:t>
      </w:r>
    </w:p>
    <w:p>
      <w:pPr>
        <w:pStyle w:val="FirstParagraph"/>
      </w:pPr>
      <w:r>
        <w:t xml:space="preserve">Despite their critical role, Laboratory Technicians in Chicago encounter significant challenges demanding attention. A persistent staffing shortage—exacerbated by pandemic-era burnout—has led to increased workloads, with 68% of technicians reporting excessive overtime (Chicago Department of Public Health, 2023). Additionally, rapid technological adoption creates a need for continuous upskilling in areas like AI-driven data analysis and next-generation sequencing. Economic factors further complicate the landscape: while demand is high, starting salaries ($52k-$65k annually) lag behind comparable roles in tech fields. This dissertation argues that addressing these challenges through targeted workforce development programs and competitive compensation structures is essential for sustaining Chicago's position as a scientific leader within the United States.</w:t>
      </w:r>
    </w:p>
    <w:bookmarkEnd w:id="24"/>
    <w:bookmarkStart w:id="25" w:name="Xe343cc463ee551e79d4db0cbd2f04731855d051"/>
    <w:p>
      <w:pPr>
        <w:pStyle w:val="Heading2"/>
      </w:pPr>
      <w:r>
        <w:t xml:space="preserve">Future Trajectory: Opportunities in Chicago's Scientific Ecosystem</w:t>
      </w:r>
    </w:p>
    <w:p>
      <w:pPr>
        <w:pStyle w:val="FirstParagraph"/>
      </w:pPr>
      <w:r>
        <w:t xml:space="preserve">The future for Laboratory Technicians in Chicago promises significant evolution. Emerging opportunities include roles in precision medicine (e.g., analyzing tumor genomics for personalized oncology at UChicago Medicine), environmental health monitoring (tracking air/water quality across the city), and pandemic preparedness labs supported by federal grants. The establishment of the Illinois Biotechnology Innovation Organization's new incubator at the University of Illinois Chicago campus specifically targets career pathways for technicians in emerging fields. Crucially, as Chicago positions itself as a top-tier life sciences destination through initiatives like "Chicago Biomedical Campus," this dissertation posits that Laboratory Technicians will transition from technical operators to data-informed collaborators—leveraging their foundational skills to contribute to higher-level scientific decisions. The professional trajectory is clear: from bench technician to specialized scientist or lab manager within 5-10 years.</w:t>
      </w:r>
    </w:p>
    <w:bookmarkEnd w:id="25"/>
    <w:bookmarkStart w:id="26" w:name="X3924850f85105b2b53743a75f601e70885f1206"/>
    <w:p>
      <w:pPr>
        <w:pStyle w:val="Heading2"/>
      </w:pPr>
      <w:r>
        <w:t xml:space="preserve">Conclusion: Pillars of Progress in United States Chicago</w:t>
      </w:r>
    </w:p>
    <w:p>
      <w:pPr>
        <w:pStyle w:val="FirstParagraph"/>
      </w:pPr>
      <w:r>
        <w:t xml:space="preserve">This dissertation affirms that Laboratory Technicians are not merely support staff but indispensable architects of progress within the United States Chicago scientific community. Their expertise underpins diagnostic reliability, accelerates medical research, and safeguards public health—a reality magnified by Chicago's unique concentration of institutions driving innovation. As the city invests in education pipelines (e.g., City Colleges’ new Biotechnology Certificate program), expands certification pathways for non-traditional candidates, and advocates for fair compensation with the Illinois Laboratory Technician Association, the profession’s vitality will directly determine Chicago’s competitiveness in global scientific advancement. Ultimately, recognizing and strengthening this workforce is not merely an occupational necessity; it is a strategic imperative for sustaining Chicago's legacy as a beacon of discovery in the United States. The future of laboratory science—and by extension, human health—depends on nurturing these critical professionals within our city’s ecosystem.</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Significance of Laboratory Technicians in United States Chicago</dc:title>
  <dc:creator/>
  <dc:language>en</dc:language>
  <cp:keywords/>
  <dcterms:created xsi:type="dcterms:W3CDTF">2026-07-19T16:00:23Z</dcterms:created>
  <dcterms:modified xsi:type="dcterms:W3CDTF">2026-07-19T16:00:23Z</dcterms:modified>
</cp:coreProperties>
</file>

<file path=docProps/custom.xml><?xml version="1.0" encoding="utf-8"?>
<Properties xmlns="http://schemas.openxmlformats.org/officeDocument/2006/custom-properties" xmlns:vt="http://schemas.openxmlformats.org/officeDocument/2006/docPropsVTypes"/>
</file>