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in</w:t>
      </w:r>
      <w:r>
        <w:t xml:space="preserve"> </w:t>
      </w:r>
      <w:r>
        <w:t xml:space="preserve">Egypt</w:t>
      </w:r>
      <w:r>
        <w:t xml:space="preserve"> </w:t>
      </w:r>
      <w:r>
        <w:t xml:space="preserve">Alexandria</w:t>
      </w:r>
    </w:p>
    <w:bookmarkStart w:id="26" w:name="X597f4a971164028e77eb5e706ca34c1e5d5ee2c"/>
    <w:p>
      <w:pPr>
        <w:pStyle w:val="Heading1"/>
      </w:pPr>
      <w:r>
        <w:t xml:space="preserve">A Comprehensive Dissertation on the Evolution and Contemporary Role of the Lawyer in Egypt Alexandria</w:t>
      </w:r>
    </w:p>
    <w:p>
      <w:pPr>
        <w:pStyle w:val="FirstParagraph"/>
      </w:pPr>
      <w:r>
        <w:t xml:space="preserve">This academic dissertation examines the multifaceted role of the lawyer within Egypt's legal landscape, with specific focus on Alexandria as a pivotal hub for legal practice and jurisprudential development. As one of Egypt's most historically significant cities, Alexandria presents a unique context where ancient traditions intersect with modern legal demands. This study explores how the profession has evolved while addressing contemporary challenges that shape the daily reality of every practicing lawyer in Egypt Alexandria.</w:t>
      </w:r>
    </w:p>
    <w:bookmarkStart w:id="20" w:name="Xa553608d8e6a34082f079dde03fc156d018ee28"/>
    <w:p>
      <w:pPr>
        <w:pStyle w:val="Heading2"/>
      </w:pPr>
      <w:r>
        <w:t xml:space="preserve">The Historical Significance of Legal Practice in Alexandria</w:t>
      </w:r>
    </w:p>
    <w:p>
      <w:pPr>
        <w:pStyle w:val="FirstParagraph"/>
      </w:pPr>
      <w:r>
        <w:t xml:space="preserve">From its foundation by Alexander the Great, Alexandria has served as a crossroads of legal thought, where Greek, Roman, and later Islamic jurisprudential traditions converged. The city's legacy as a center of learning at the Library of Alexandria established an enduring cultural connection between knowledge and law. This historical context forms the bedrock upon which modern legal practice in Egypt Alexandria operates. Today's lawyer in this cosmopolitan city carries forward this intellectual heritage while navigating Egypt's complex civil and religious legal frameworks.</w:t>
      </w:r>
    </w:p>
    <w:bookmarkEnd w:id="20"/>
    <w:bookmarkStart w:id="21" w:name="X137f0459cdaf6037b4398301aef24a1f2fb53a7"/>
    <w:p>
      <w:pPr>
        <w:pStyle w:val="Heading2"/>
      </w:pPr>
      <w:r>
        <w:t xml:space="preserve">The Modern Lawyer: Professional Identity and Responsibilities</w:t>
      </w:r>
    </w:p>
    <w:p>
      <w:pPr>
        <w:pStyle w:val="FirstParagraph"/>
      </w:pPr>
      <w:r>
        <w:t xml:space="preserve">Contemporary lawyers in Egypt Alexandria operate within a sophisticated legal ecosystem that demands exceptional competence across multiple domains. The professional identity of a lawyer extends beyond courtroom advocacy to encompass vital roles as societal mediators, policy advisors, and guardians of constitutional rights. In Alexandria's commercial capital status – home to Egypt's largest port and significant industrial zones – the lawyer must master both civil procedure under the Egyptian Civil Code and specialized regulations governing maritime trade, customs compliance, and foreign investment. This dissertation emphasizes that a successful lawyer in Egypt Alexandria requires not only technical legal knowledge but also deep understanding of local economic dynamics and cultural sensitivities.</w:t>
      </w:r>
    </w:p>
    <w:bookmarkEnd w:id="21"/>
    <w:bookmarkStart w:id="22" w:name="X8fc36c84c990d074b5ac1e249378243f7b328aa"/>
    <w:p>
      <w:pPr>
        <w:pStyle w:val="Heading2"/>
      </w:pPr>
      <w:r>
        <w:t xml:space="preserve">Structural Challenges Facing Legal Practitioners</w:t>
      </w:r>
    </w:p>
    <w:p>
      <w:pPr>
        <w:pStyle w:val="FirstParagraph"/>
      </w:pPr>
      <w:r>
        <w:t xml:space="preserve">This dissertation identifies three critical challenges confronting lawyers in Egypt Alexandria: judicial inefficiencies, resource constraints, and evolving client expectations. The Egyptian judicial system's backlog of cases creates immense pressure on practitioners, particularly in Alexandria where commercial disputes often involve multinational entities. Furthermore, many law firms in the city struggle with outdated technological infrastructure that hinders efficient document management and case preparation. Perhaps most significantly, clients increasingly demand proactive legal counsel rather than reactive litigation – a shift requiring lawyers to develop strategic business acumen alongside traditional legal skills. This evolving professional landscape necessitates continuous adaptation from every lawyer operating within Egypt Alexandria's dynamic environment.</w:t>
      </w:r>
    </w:p>
    <w:bookmarkEnd w:id="22"/>
    <w:bookmarkStart w:id="23" w:name="Xc45f559c5455d56ff570a98350ce3bf57cf7444"/>
    <w:p>
      <w:pPr>
        <w:pStyle w:val="Heading2"/>
      </w:pPr>
      <w:r>
        <w:t xml:space="preserve">Educational Imperatives for Future Legal Professionals</w:t>
      </w:r>
    </w:p>
    <w:p>
      <w:pPr>
        <w:pStyle w:val="FirstParagraph"/>
      </w:pPr>
      <w:r>
        <w:t xml:space="preserve">The findings of this dissertation underscore that current legal education in Egypt requires urgent modernization to prepare graduates for the realities of practicing law in Alexandria. Current curricula often lack sufficient focus on practical skills such as legal technology, cross-cultural negotiation, and specialized commercial law. To address this gap, Alexandria's universities should collaborate with local bar associations to develop integrated programs that combine theoretical knowledge with hands-on experience through mandatory internships at leading firms across the city. This dissertation proposes a framework where future lawyers gain exposure to Alexandria's unique legal ecosystem – from maritime law offices near the port to corporate compliance departments in the city center – before entering full practice.</w:t>
      </w:r>
    </w:p>
    <w:bookmarkEnd w:id="23"/>
    <w:bookmarkStart w:id="24" w:name="X211fbf2fcc45f03b0407e9e031c1e9a1cda18d6"/>
    <w:p>
      <w:pPr>
        <w:pStyle w:val="Heading2"/>
      </w:pPr>
      <w:r>
        <w:t xml:space="preserve">The Socio-Economic Impact of Legal Profession in Alexandria</w:t>
      </w:r>
    </w:p>
    <w:p>
      <w:pPr>
        <w:pStyle w:val="FirstParagraph"/>
      </w:pPr>
      <w:r>
        <w:t xml:space="preserve">As this dissertation demonstrates, the lawyer serves as a vital economic catalyst within Egypt Alexandria. Through dispute resolution and contract negotiation, legal professionals enable business continuity worth billions of Egyptian pounds annually. The city's status as a gateway for Mediterranean trade means that each lawyer handling international commercial cases contributes directly to Alexandria's position as Egypt's primary export hub. Moreover, access to justice initiatives led by lawyers have empowered marginalized communities in Alexandria's neighborhoods, demonstrating how legal practice transcends individual client representation to foster broader social development.</w:t>
      </w:r>
    </w:p>
    <w:bookmarkEnd w:id="24"/>
    <w:bookmarkStart w:id="25" w:name="conclusion-the-path-forward"/>
    <w:p>
      <w:pPr>
        <w:pStyle w:val="Heading2"/>
      </w:pPr>
      <w:r>
        <w:t xml:space="preserve">Conclusion: The Path Forward</w:t>
      </w:r>
    </w:p>
    <w:p>
      <w:pPr>
        <w:pStyle w:val="FirstParagraph"/>
      </w:pPr>
      <w:r>
        <w:t xml:space="preserve">This comprehensive dissertation establishes that the lawyer in Egypt Alexandria occupies a position of profound societal importance. As the city continues its trajectory as a strategic economic and cultural center in North Africa, the legal profession's evolution will determine much of Alexandria's future development. The findings here propose that investment in legal education reform, judicial modernization, and technological integration are not merely professional necessities but essential for Egypt Alexandria's sustained prosperity. Future generations of lawyers must embody both the historical legacy of Alexandria as a city of learning and the practical demands of contemporary law.</w:t>
      </w:r>
    </w:p>
    <w:p>
      <w:pPr>
        <w:pStyle w:val="BodyText"/>
      </w:pPr>
      <w:r>
        <w:t xml:space="preserve">Ultimately, this dissertation argues that the role of the lawyer in Egypt Alexandria transcends mere legal representation. It is through dedicated professionals – each upholding ethical standards while innovating within complex frameworks – that Egypt's second city maintains its status as a beacon of legal commerce and justice in the Mediterranean region. The continued success of every lawyer operating from Alexandria's courts, law offices, and commercial centers remains indispensable to Egypt Alexandria's journey toward greater economic integration and judicial excellence.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in Egypt Alexandria</dc:title>
  <dc:creator/>
  <dc:language>en</dc:language>
  <cp:keywords/>
  <dcterms:created xsi:type="dcterms:W3CDTF">2026-07-20T22:14:01Z</dcterms:created>
  <dcterms:modified xsi:type="dcterms:W3CDTF">2026-07-20T22:14:01Z</dcterms:modified>
</cp:coreProperties>
</file>

<file path=docProps/custom.xml><?xml version="1.0" encoding="utf-8"?>
<Properties xmlns="http://schemas.openxmlformats.org/officeDocument/2006/custom-properties" xmlns:vt="http://schemas.openxmlformats.org/officeDocument/2006/docPropsVTypes"/>
</file>