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Australia</w:t>
      </w:r>
      <w:r>
        <w:t xml:space="preserve"> </w:t>
      </w:r>
      <w:r>
        <w:t xml:space="preserve">Sydney</w:t>
      </w:r>
    </w:p>
    <w:bookmarkStart w:id="27" w:name="Xf84c47bc5245c2001040c89aa5182d9403879bc"/>
    <w:p>
      <w:pPr>
        <w:pStyle w:val="Heading1"/>
      </w:pPr>
      <w:r>
        <w:t xml:space="preserve">The Evolving Role of the Librarian in Contemporary Australia Sydney: A Dissertation Analysis</w:t>
      </w:r>
    </w:p>
    <w:bookmarkStart w:id="20" w:name="abstract"/>
    <w:p>
      <w:pPr>
        <w:pStyle w:val="Heading2"/>
      </w:pPr>
      <w:r>
        <w:t xml:space="preserve">Abstract</w:t>
      </w:r>
    </w:p>
    <w:p>
      <w:pPr>
        <w:pStyle w:val="FirstParagraph"/>
      </w:pPr>
      <w:r>
        <w:t xml:space="preserve">This dissertation examines the multifaceted and dynamic role of the Librarian within the specific socio-cultural and technological landscape of Australia Sydney. Focusing on metropolitan libraries serving a diverse, fast-paced urban environment, this study argues that contemporary librarianship in Sydney has transcended traditional information management to become a cornerstone of community resilience, digital equity, and cultural preservation. Through qualitative analysis of library services across key institutions like the State Library of New South Wales and local council libraries, this dissertation demonstrates how Librarians in Australia Sydney actively navigate challenges posed by rapid urbanization, technological disruption, and evolving community needs. The findings underscore the Librarian's indispensable contribution to Sydney's social fabric and their critical position within Australia's broader library service framework.</w:t>
      </w:r>
    </w:p>
    <w:bookmarkEnd w:id="20"/>
    <w:bookmarkStart w:id="21" w:name="Xd96cb8b4ede7aa2870aa44e562d720194902b45"/>
    <w:p>
      <w:pPr>
        <w:pStyle w:val="Heading2"/>
      </w:pPr>
      <w:r>
        <w:t xml:space="preserve">Introduction: Contextualizing the Librarian in Australia Sydney</w:t>
      </w:r>
    </w:p>
    <w:p>
      <w:pPr>
        <w:pStyle w:val="FirstParagraph"/>
      </w:pPr>
      <w:r>
        <w:t xml:space="preserve">The city of Sydney, as the cultural, economic, and educational heart of New South Wales and a major global metropolis, presents a unique context for librarianship. Australia's library profession has undergone significant transformation in recent decades, driven by digital technologies and shifting user expectations. This dissertation specifically investigates how these national trends manifest within the vibrant yet complex ecosystem of libraries serving Sydney residents. The Librarian in Australia Sydney is no longer solely a custodian of physical collections; they are community navigators, digital literacy champions, cultural facilitators, and advocates for inclusive access. Understanding this evolution is crucial for the future sustainability and strategic development of library services across metropolitan Australia.</w:t>
      </w:r>
    </w:p>
    <w:bookmarkEnd w:id="21"/>
    <w:bookmarkStart w:id="22" w:name="X09bfff1b63ca494ebee69787184cf99c9eba536"/>
    <w:p>
      <w:pPr>
        <w:pStyle w:val="Heading2"/>
      </w:pPr>
      <w:r>
        <w:t xml:space="preserve">Methodology: Grounding the Dissertation in Sydney's Reality</w:t>
      </w:r>
    </w:p>
    <w:p>
      <w:pPr>
        <w:pStyle w:val="FirstParagraph"/>
      </w:pPr>
      <w:r>
        <w:t xml:space="preserve">This dissertation employs a mixed-methods approach grounded in the Australian context. It incorporates:</w:t>
      </w:r>
    </w:p>
    <w:p>
      <w:pPr>
        <w:numPr>
          <w:ilvl w:val="0"/>
          <w:numId w:val="1001"/>
        </w:numPr>
        <w:pStyle w:val="Compact"/>
      </w:pPr>
      <w:r>
        <w:rPr>
          <w:bCs/>
          <w:b/>
        </w:rPr>
        <w:t xml:space="preserve">Document Analysis:</w:t>
      </w:r>
      <w:r>
        <w:t xml:space="preserve"> </w:t>
      </w:r>
      <w:r>
        <w:t xml:space="preserve">Reviewing strategic plans from NSW Public Libraries, City of Sydney Library Services, and State Library of New South Wales (SLNSW) to identify service priorities aligned with Sydney's demographic profile.</w:t>
      </w:r>
    </w:p>
    <w:p>
      <w:pPr>
        <w:numPr>
          <w:ilvl w:val="0"/>
          <w:numId w:val="1001"/>
        </w:numPr>
        <w:pStyle w:val="Compact"/>
      </w:pPr>
      <w:r>
        <w:rPr>
          <w:bCs/>
          <w:b/>
        </w:rPr>
        <w:t xml:space="preserve">Case Studies:</w:t>
      </w:r>
      <w:r>
        <w:t xml:space="preserve"> </w:t>
      </w:r>
      <w:r>
        <w:t xml:space="preserve">In-depth examination of specific programs within Sydney libraries, such as SLNSW's 'Sydney Story' initiative for local history engagement and community hubs like the Marrickville Library providing multilingual services for migrant communities.</w:t>
      </w:r>
    </w:p>
    <w:p>
      <w:pPr>
        <w:numPr>
          <w:ilvl w:val="0"/>
          <w:numId w:val="1001"/>
        </w:numPr>
        <w:pStyle w:val="Compact"/>
      </w:pPr>
      <w:r>
        <w:rPr>
          <w:bCs/>
          <w:b/>
        </w:rPr>
        <w:t xml:space="preserve">Literature Review:</w:t>
      </w:r>
      <w:r>
        <w:t xml:space="preserve"> </w:t>
      </w:r>
      <w:r>
        <w:t xml:space="preserve">Synthesizing Australian library science research (e.g., from journals like *Australian Library Journal*) focusing on urban librarianship, digital inclusion, and Indigenous knowledge integration relevant to Sydney's context.</w:t>
      </w:r>
    </w:p>
    <w:p>
      <w:pPr>
        <w:pStyle w:val="FirstParagraph"/>
      </w:pPr>
      <w:r>
        <w:t xml:space="preserve">This methodology ensures the dissertation remains firmly rooted in the practical realities faced by Librarians operating within Australia Sydney, moving beyond theoretical constructs.</w:t>
      </w:r>
    </w:p>
    <w:bookmarkEnd w:id="22"/>
    <w:bookmarkStart w:id="23" w:name="Xde498eb251ef89c3444da21a7378ef9384876f3"/>
    <w:p>
      <w:pPr>
        <w:pStyle w:val="Heading2"/>
      </w:pPr>
      <w:r>
        <w:t xml:space="preserve">The Transforming Identity of the Librarian in Australia Sydney</w:t>
      </w:r>
    </w:p>
    <w:p>
      <w:pPr>
        <w:pStyle w:val="FirstParagraph"/>
      </w:pPr>
      <w:r>
        <w:t xml:space="preserve">Traditional perceptions of a Librarian as merely a book sorter or cataloguer are obsolete in contemporary Sydney. This dissertation identifies key dimensions defining the modern Librarian:</w:t>
      </w:r>
    </w:p>
    <w:p>
      <w:pPr>
        <w:numPr>
          <w:ilvl w:val="0"/>
          <w:numId w:val="1002"/>
        </w:numPr>
        <w:pStyle w:val="Compact"/>
      </w:pPr>
      <w:r>
        <w:rPr>
          <w:bCs/>
          <w:b/>
        </w:rPr>
        <w:t xml:space="preserve">Digital Equity Advocates:</w:t>
      </w:r>
      <w:r>
        <w:t xml:space="preserve"> </w:t>
      </w:r>
      <w:r>
        <w:t xml:space="preserve">Facing Sydney's digital divide, Librarians actively bridge gaps by providing free public internet access, tech training workshops (e.g., 'Digital Skills for Seniors' at Parramatta Library), and support for accessing online government services. This is not just a service; it's a critical community function in Australia.</w:t>
      </w:r>
    </w:p>
    <w:p>
      <w:pPr>
        <w:numPr>
          <w:ilvl w:val="0"/>
          <w:numId w:val="1002"/>
        </w:numPr>
        <w:pStyle w:val="Compact"/>
      </w:pPr>
      <w:r>
        <w:rPr>
          <w:bCs/>
          <w:b/>
        </w:rPr>
        <w:t xml:space="preserve">Community Hubs and Social Infrastructure:</w:t>
      </w:r>
      <w:r>
        <w:t xml:space="preserve"> </w:t>
      </w:r>
      <w:r>
        <w:t xml:space="preserve">Sydney libraries function as vital neutral spaces. The Librarian facilitates this by programming events (author talks, language exchanges, youth coding clubs) that foster social cohesion in a diverse city. This role is central to the Australian government's recognition of libraries as essential social infrastructure.</w:t>
      </w:r>
    </w:p>
    <w:p>
      <w:pPr>
        <w:numPr>
          <w:ilvl w:val="0"/>
          <w:numId w:val="1002"/>
        </w:numPr>
        <w:pStyle w:val="Compact"/>
      </w:pPr>
      <w:r>
        <w:rPr>
          <w:bCs/>
          <w:b/>
        </w:rPr>
        <w:t xml:space="preserve">Cultural Custodians and Storytellers:</w:t>
      </w:r>
      <w:r>
        <w:t xml:space="preserve"> </w:t>
      </w:r>
      <w:r>
        <w:t xml:space="preserve">Particularly crucial in Sydney, Librarians actively engage with Indigenous communities (e.g., through partnerships with the SLNSW's Aboriginal and Torres Strait Islander collections) and preserve local narratives. The Librarian becomes a key facilitator in sharing Sydney's complex cultural tapestry.</w:t>
      </w:r>
    </w:p>
    <w:bookmarkEnd w:id="23"/>
    <w:bookmarkStart w:id="24" w:name="Xf4dc1d0bda747876127e501dd2398b7e1808196"/>
    <w:p>
      <w:pPr>
        <w:pStyle w:val="Heading2"/>
      </w:pPr>
      <w:r>
        <w:t xml:space="preserve">Challenges Faced by the Librarian in Australia Sydney</w:t>
      </w:r>
    </w:p>
    <w:p>
      <w:pPr>
        <w:pStyle w:val="FirstParagraph"/>
      </w:pPr>
      <w:r>
        <w:t xml:space="preserve">The dissertation identifies significant challenges specific to the Australian metropolitan context:</w:t>
      </w:r>
    </w:p>
    <w:p>
      <w:pPr>
        <w:numPr>
          <w:ilvl w:val="0"/>
          <w:numId w:val="1003"/>
        </w:numPr>
        <w:pStyle w:val="Compact"/>
      </w:pPr>
      <w:r>
        <w:rPr>
          <w:bCs/>
          <w:b/>
        </w:rPr>
        <w:t xml:space="preserve">Funding Pressures:</w:t>
      </w:r>
      <w:r>
        <w:t xml:space="preserve"> </w:t>
      </w:r>
      <w:r>
        <w:t xml:space="preserve">Like many public services, Sydney libraries face budget constraints. This directly impacts the Librarian's ability to maintain collections, develop new programs, and provide adequate staffing for expanding community needs.</w:t>
      </w:r>
    </w:p>
    <w:p>
      <w:pPr>
        <w:numPr>
          <w:ilvl w:val="0"/>
          <w:numId w:val="1003"/>
        </w:numPr>
        <w:pStyle w:val="Compact"/>
      </w:pPr>
      <w:r>
        <w:rPr>
          <w:bCs/>
          <w:b/>
        </w:rPr>
        <w:t xml:space="preserve">Managing Rapid Change:</w:t>
      </w:r>
      <w:r>
        <w:t xml:space="preserve"> </w:t>
      </w:r>
      <w:r>
        <w:t xml:space="preserve">The pace of technological change requires constant upskilling. A Librarian in Australia Sydney must continuously learn new platforms (e.g., digital archives, online learning tools) while balancing traditional services.</w:t>
      </w:r>
    </w:p>
    <w:p>
      <w:pPr>
        <w:numPr>
          <w:ilvl w:val="0"/>
          <w:numId w:val="1003"/>
        </w:numPr>
        <w:pStyle w:val="Compact"/>
      </w:pPr>
      <w:r>
        <w:rPr>
          <w:bCs/>
          <w:b/>
        </w:rPr>
        <w:t xml:space="preserve">Demanding Diversity:</w:t>
      </w:r>
      <w:r>
        <w:t xml:space="preserve"> </w:t>
      </w:r>
      <w:r>
        <w:t xml:space="preserve">Serving a city with over 30% of residents born overseas presents unique challenges in program design and communication. The Librarian must navigate cultural sensitivity and language barriers effectively, requiring specialized training and community partnership.</w:t>
      </w:r>
    </w:p>
    <w:bookmarkEnd w:id="24"/>
    <w:bookmarkStart w:id="25" w:name="Xff81c021eb263d41e705beed3c1534a5d1c918c"/>
    <w:p>
      <w:pPr>
        <w:pStyle w:val="Heading2"/>
      </w:pPr>
      <w:r>
        <w:t xml:space="preserve">Conclusion: The Indispensable Librarian for Sydney's Future</w:t>
      </w:r>
    </w:p>
    <w:p>
      <w:pPr>
        <w:pStyle w:val="FirstParagraph"/>
      </w:pPr>
      <w:r>
        <w:t xml:space="preserve">This dissertation conclusively argues that the role of the Librarian within Australia Sydney is not merely relevant but fundamentally indispensable to the city's social, educational, and cultural vitality. As urban centers globally grapple with inequality and information overload, Sydney's libraries – empowered by their dynamic librarians – provide essential counterpoints: accessible information spaces, skill development pathways, and inclusive community gathering points. The Librarian in Australia Sydney has evolved into a pivotal agent for social good. Future success hinges on sustained investment in library services, strategic support for professional development aligned with the city's needs, and recognizing the Librarian not as an archaic role but as a modern, essential civic professional. This dissertation provides a critical analysis for policymakers, library administrators across Australia Sydney, and future librarians themselves to understand and champion this vital profession within the Australian urban landscape.</w:t>
      </w:r>
    </w:p>
    <w:bookmarkEnd w:id="25"/>
    <w:bookmarkStart w:id="26" w:name="references-illustrative"/>
    <w:p>
      <w:pPr>
        <w:pStyle w:val="Heading2"/>
      </w:pPr>
      <w:r>
        <w:t xml:space="preserve">References (Illustrative)</w:t>
      </w:r>
    </w:p>
    <w:p>
      <w:pPr>
        <w:pStyle w:val="FirstParagraph"/>
      </w:pPr>
      <w:r>
        <w:t xml:space="preserve">State Library of New South Wales. (2023). *Annual Report 2022-23*. Sydney.</w:t>
      </w:r>
      <w:r>
        <w:br/>
      </w:r>
      <w:r>
        <w:t xml:space="preserve">City of Sydney. (2024). *Library Services Strategic Plan*.</w:t>
      </w:r>
      <w:r>
        <w:br/>
      </w:r>
      <w:r>
        <w:t xml:space="preserve">Australian Library and Information Association (ALIA). (2021). *Librarianship in Australia: A Guide to the Profession*.</w:t>
      </w:r>
      <w:r>
        <w:br/>
      </w:r>
      <w:r>
        <w:t xml:space="preserve">McLean, A. &amp; Kinnell, J. (2019). 'Urban Libraries as Social Infrastructure: Sydney's Experience'. *Australian Library Journal*, 68(3), pp. 201-215.</w:t>
      </w:r>
      <w:r>
        <w:br/>
      </w:r>
      <w:r>
        <w:t xml:space="preserve">NSW Government Department of Education. (2023). *Digital Inclusion Strategy for Communities*.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Librarian in Australia Sydney</dc:title>
  <dc:creator/>
  <dc:language>en</dc:language>
  <cp:keywords/>
  <dcterms:created xsi:type="dcterms:W3CDTF">2026-09-25T05:09:56Z</dcterms:created>
  <dcterms:modified xsi:type="dcterms:W3CDTF">2026-09-25T05:09:56Z</dcterms:modified>
</cp:coreProperties>
</file>

<file path=docProps/custom.xml><?xml version="1.0" encoding="utf-8"?>
<Properties xmlns="http://schemas.openxmlformats.org/officeDocument/2006/custom-properties" xmlns:vt="http://schemas.openxmlformats.org/officeDocument/2006/docPropsVTypes"/>
</file>