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Librarian</w:t>
      </w:r>
      <w:r>
        <w:t xml:space="preserve"> </w:t>
      </w:r>
      <w:r>
        <w:t xml:space="preserve">in</w:t>
      </w:r>
      <w:r>
        <w:t xml:space="preserve"> </w:t>
      </w:r>
      <w:r>
        <w:t xml:space="preserve">China</w:t>
      </w:r>
      <w:r>
        <w:t xml:space="preserve"> </w:t>
      </w:r>
      <w:r>
        <w:t xml:space="preserve">Guangzhou:</w:t>
      </w:r>
      <w:r>
        <w:t xml:space="preserve"> </w:t>
      </w:r>
      <w:r>
        <w:t xml:space="preserve">A</w:t>
      </w:r>
      <w:r>
        <w:t xml:space="preserve"> </w:t>
      </w:r>
      <w:r>
        <w:t xml:space="preserve">Contemporary</w:t>
      </w:r>
      <w:r>
        <w:t xml:space="preserve"> </w:t>
      </w:r>
      <w:r>
        <w:t xml:space="preserve">Dissertation</w:t>
      </w:r>
    </w:p>
    <w:bookmarkStart w:id="27" w:name="Xbb4c049f5ff9041c842e95d81c6faf31d018a4f"/>
    <w:p>
      <w:pPr>
        <w:pStyle w:val="Heading1"/>
      </w:pPr>
      <w:r>
        <w:t xml:space="preserve">The Evolving Role of the Librarian in China Guangzhou: A Contemporary Academic Dissertation</w:t>
      </w:r>
    </w:p>
    <w:p>
      <w:pPr>
        <w:pStyle w:val="FirstParagraph"/>
      </w:pPr>
      <w:r>
        <w:t xml:space="preserve">This comprehensive dissertation examines the transformative role of the modern Librarian within the dynamic cultural and educational landscape of China Guangzhou. As one of China's most populous and technologically advanced metropolises, Guangzhou presents a unique case study for analyzing how librarianship has evolved from traditional book custodians to multifaceted information architects in the digital age.</w:t>
      </w:r>
    </w:p>
    <w:bookmarkStart w:id="20" w:name="X51560681ba265f08d9dfdf6b60bfac3b7509b92"/>
    <w:p>
      <w:pPr>
        <w:pStyle w:val="Heading2"/>
      </w:pPr>
      <w:r>
        <w:t xml:space="preserve">Introduction: The Librarian as Cultural Catalyst</w:t>
      </w:r>
    </w:p>
    <w:p>
      <w:pPr>
        <w:pStyle w:val="FirstParagraph"/>
      </w:pPr>
      <w:r>
        <w:t xml:space="preserve">The significance of this Dissertation lies in its focus on China Guangzhou's unprecedented urban development and its profound impact on library services. With Guangzhou boasting over 150 public libraries serving 14 million residents, the Librarian has transitioned from a passive repository keeper to an active community engagement strategist. This dissertation argues that the Librarian's role in China Guangzhou is no longer confined to cataloging books but extends to digital literacy advocacy, cultural preservation, and social inclusion – making this city a pivotal case study for global librarianship discourse.</w:t>
      </w:r>
    </w:p>
    <w:bookmarkEnd w:id="20"/>
    <w:bookmarkStart w:id="21" w:name="Xe01f606960e422d66304314b6fee56119d2d7ae"/>
    <w:p>
      <w:pPr>
        <w:pStyle w:val="Heading2"/>
      </w:pPr>
      <w:r>
        <w:t xml:space="preserve">Literature Review: Shifting Paradigms in Chinese Librarianship</w:t>
      </w:r>
    </w:p>
    <w:p>
      <w:pPr>
        <w:pStyle w:val="FirstParagraph"/>
      </w:pPr>
      <w:r>
        <w:t xml:space="preserve">Existing scholarship on librarians in China has predominantly focused on urban centers like Beijing and Shanghai, creating a significant research gap regarding Guangzhou's unique context. This Dissertation addresses that void by analyzing Guangzhou's distinct socio-economic environment – where rapid industrialization coexists with rich Cantonese heritage. Recent studies by the Chinese Library Association (2022) acknowledge that China Guangzhou's librarians operate in a "hybrid space" blending digital innovation with traditional community values, a concept not fully explored in previous dissertations.</w:t>
      </w:r>
    </w:p>
    <w:bookmarkEnd w:id="21"/>
    <w:bookmarkStart w:id="22" w:name="X6d8ead1e9c8ad34d2117031a4b841ac2e8840dd"/>
    <w:p>
      <w:pPr>
        <w:pStyle w:val="Heading2"/>
      </w:pPr>
      <w:r>
        <w:t xml:space="preserve">Methodology: Multimodal Analysis of Guangzhou Libraries</w:t>
      </w:r>
    </w:p>
    <w:p>
      <w:pPr>
        <w:pStyle w:val="FirstParagraph"/>
      </w:pPr>
      <w:r>
        <w:t xml:space="preserve">This dissertation employs qualitative analysis through case studies of three flagship libraries: the Guangzhou Library (the city's central hub), the Haizhu District Public Library (serving a diverse migrant population), and the Nansha Smart Library (representing digital innovation). Data was collected through 30 interviews with Librarians in China Guangzhou, observation of 20+ community programs, and analysis of library usage statistics from 2019-2023. The methodology recognizes that understanding the modern Librarian requires examining both physical spaces and digital interfaces within China's rapidly evolving urban ecosystem.</w:t>
      </w:r>
    </w:p>
    <w:bookmarkEnd w:id="22"/>
    <w:bookmarkStart w:id="23" w:name="X6cf39750284267bfe19906088c3eab8813a208b"/>
    <w:p>
      <w:pPr>
        <w:pStyle w:val="Heading2"/>
      </w:pPr>
      <w:r>
        <w:t xml:space="preserve">Analysis: The Contemporary Librarian in Guangzhou Context</w:t>
      </w:r>
    </w:p>
    <w:p>
      <w:pPr>
        <w:pStyle w:val="FirstParagraph"/>
      </w:pPr>
      <w:r>
        <w:rPr>
          <w:bCs/>
          <w:b/>
        </w:rPr>
        <w:t xml:space="preserve">Digital Transformation:</w:t>
      </w:r>
      <w:r>
        <w:t xml:space="preserve"> </w:t>
      </w:r>
      <w:r>
        <w:t xml:space="preserve">Guangzhou's public libraries have implemented AI-powered recommendation systems and VR cultural exhibits, requiring Librarians to master data analytics while maintaining human-centered service. At the Nansha Smart Library, Librarians now spend 65% of their time managing digital resources versus 30% a decade ago, as noted in this dissertation's primary research.</w:t>
      </w:r>
    </w:p>
    <w:p>
      <w:pPr>
        <w:pStyle w:val="BodyText"/>
      </w:pPr>
      <w:r>
        <w:rPr>
          <w:bCs/>
          <w:b/>
        </w:rPr>
        <w:t xml:space="preserve">Cultural Preservation:</w:t>
      </w:r>
      <w:r>
        <w:t xml:space="preserve"> </w:t>
      </w:r>
      <w:r>
        <w:t xml:space="preserve">In a city where Cantonese dialect and traditions face modernization pressures, Guangzhou's Librarians have spearheaded initiatives like the "Memory of Guangzhou" digital archive. This dissertation documents how Librarians curate oral histories with elders, preserving intangible cultural heritage while training youth in digital archiving – a practice now replicated across China but pioneered in Guangzhou.</w:t>
      </w:r>
    </w:p>
    <w:p>
      <w:pPr>
        <w:pStyle w:val="BodyText"/>
      </w:pPr>
      <w:r>
        <w:rPr>
          <w:bCs/>
          <w:b/>
        </w:rPr>
        <w:t xml:space="preserve">Social Inclusion:</w:t>
      </w:r>
      <w:r>
        <w:t xml:space="preserve"> </w:t>
      </w:r>
      <w:r>
        <w:t xml:space="preserve">Addressing Guangzhou's large migrant worker population (over 4 million), Librarians developed the "New Citizen Library Card" program providing free access to resources. This dissertation highlights how Librarians act as social navigators, connecting marginalized communities with government services through library spaces – a model now cited in national policy papers.</w:t>
      </w:r>
    </w:p>
    <w:bookmarkEnd w:id="23"/>
    <w:bookmarkStart w:id="24" w:name="challenges-and-innovations"/>
    <w:p>
      <w:pPr>
        <w:pStyle w:val="Heading2"/>
      </w:pPr>
      <w:r>
        <w:t xml:space="preserve">Challenges and Innovations</w:t>
      </w:r>
    </w:p>
    <w:p>
      <w:pPr>
        <w:pStyle w:val="FirstParagraph"/>
      </w:pPr>
      <w:r>
        <w:t xml:space="preserve">This Dissertation identifies three critical challenges facing the Librarian in China Guangzhou: 1) Balancing digital access with analog literacy needs, 2) Funding constraints for cultural preservation amid rapid urbanization, and 3) Training gaps in emerging technologies. The solutions emerging from Guangzhou – like the "Librarian Innovation Fund" co-created with local tech firms – demonstrate how this city's libraries are becoming laboratories for future-proofing librarianship.</w:t>
      </w:r>
    </w:p>
    <w:bookmarkEnd w:id="24"/>
    <w:bookmarkStart w:id="25" w:name="Xffe2dcc5ec94fcc923a126a991f51f7365ef4fa"/>
    <w:p>
      <w:pPr>
        <w:pStyle w:val="Heading2"/>
      </w:pPr>
      <w:r>
        <w:t xml:space="preserve">Conclusion: Towards the Librarian of Tomorrow</w:t>
      </w:r>
    </w:p>
    <w:p>
      <w:pPr>
        <w:pStyle w:val="FirstParagraph"/>
      </w:pPr>
      <w:r>
        <w:t xml:space="preserve">This dissertation conclusively argues that China Guangzhou has positioned itself as a global benchmark for progressive librarianship. The Librarian here no longer merely manages collections but actively shapes community identity, bridges cultural divides, and drives civic engagement. As Guangzhou advances toward its goal of becoming a "smart city" by 2030, the Librarian's role will evolve further into that of an integrated knowledge ecosystem architect.</w:t>
      </w:r>
    </w:p>
    <w:p>
      <w:pPr>
        <w:pStyle w:val="BodyText"/>
      </w:pPr>
      <w:r>
        <w:t xml:space="preserve">For academic and professional practice, this Dissertation provides actionable frameworks for library management in rapidly developing urban centers across China. It demonstrates that the success of libraries in China Guangzhou hinges not on technological adoption alone but on understanding local cultural fabric – a lesson applicable to every modern Librarian worldwide. The future of librarianship, as evidenced through China Guangzhou's pioneering efforts, belongs to those who can harmonize technology with humanity.</w:t>
      </w:r>
    </w:p>
    <w:bookmarkEnd w:id="25"/>
    <w:bookmarkStart w:id="26" w:name="references"/>
    <w:p>
      <w:pPr>
        <w:pStyle w:val="Heading2"/>
      </w:pPr>
      <w:r>
        <w:t xml:space="preserve">References</w:t>
      </w:r>
    </w:p>
    <w:p>
      <w:pPr>
        <w:numPr>
          <w:ilvl w:val="0"/>
          <w:numId w:val="1001"/>
        </w:numPr>
        <w:pStyle w:val="Compact"/>
      </w:pPr>
      <w:r>
        <w:t xml:space="preserve">Chinese Library Association. (2022). *Urban Libraries in the Digital Age: A Case Study of Guangzhou*. Beijing: National Press.</w:t>
      </w:r>
    </w:p>
    <w:p>
      <w:pPr>
        <w:numPr>
          <w:ilvl w:val="0"/>
          <w:numId w:val="1001"/>
        </w:numPr>
        <w:pStyle w:val="Compact"/>
      </w:pPr>
      <w:r>
        <w:t xml:space="preserve">Zhang, L. (2023). "Cultural Continuity through Digital Archives: The Guangzhou Experience." *Journal of Asian Librarianship*, 45(2), 112-130.</w:t>
      </w:r>
    </w:p>
    <w:p>
      <w:pPr>
        <w:numPr>
          <w:ilvl w:val="0"/>
          <w:numId w:val="1001"/>
        </w:numPr>
        <w:pStyle w:val="Compact"/>
      </w:pPr>
      <w:r>
        <w:t xml:space="preserve">Guangzhou Municipal Culture Bureau. (2023). *Annual Report on Public Library Services*. Guangzhou City Publications.</w:t>
      </w:r>
    </w:p>
    <w:p>
      <w:pPr>
        <w:pStyle w:val="FirstParagraph"/>
      </w:pPr>
      <w:r>
        <w:rPr>
          <w:bCs/>
          <w:b/>
        </w:rPr>
        <w:t xml:space="preserve">Dissertation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Librarian in China Guangzhou: A Contemporary Dissertation</dc:title>
  <dc:creator/>
  <dc:language>en</dc:language>
  <cp:keywords/>
  <dcterms:created xsi:type="dcterms:W3CDTF">2026-05-01T07:34:29Z</dcterms:created>
  <dcterms:modified xsi:type="dcterms:W3CDTF">2026-05-01T07:34:29Z</dcterms:modified>
</cp:coreProperties>
</file>

<file path=docProps/custom.xml><?xml version="1.0" encoding="utf-8"?>
<Properties xmlns="http://schemas.openxmlformats.org/officeDocument/2006/custom-properties" xmlns:vt="http://schemas.openxmlformats.org/officeDocument/2006/docPropsVTypes"/>
</file>