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Advancing</w:t>
      </w:r>
      <w:r>
        <w:t xml:space="preserve"> </w:t>
      </w:r>
      <w:r>
        <w:t xml:space="preserve">Knowledge</w:t>
      </w:r>
      <w:r>
        <w:t xml:space="preserve"> </w:t>
      </w:r>
      <w:r>
        <w:t xml:space="preserve">Infrastructure</w:t>
      </w:r>
      <w:r>
        <w:t xml:space="preserve"> </w:t>
      </w:r>
      <w:r>
        <w:t xml:space="preserve">in</w:t>
      </w:r>
      <w:r>
        <w:t xml:space="preserve"> </w:t>
      </w:r>
      <w:r>
        <w:t xml:space="preserve">Pakistan</w:t>
      </w:r>
      <w:r>
        <w:t xml:space="preserve"> </w:t>
      </w:r>
      <w:r>
        <w:t xml:space="preserve">Islamabad</w:t>
      </w:r>
    </w:p>
    <w:bookmarkStart w:id="26" w:name="Xffc3accbfa813397a47a3ac15da94fb3d111bc5"/>
    <w:p>
      <w:pPr>
        <w:pStyle w:val="Heading1"/>
      </w:pPr>
      <w:r>
        <w:t xml:space="preserve">Dissertation: The Critical Role of the Librarian in Advancing Knowledge Infrastructure in Pakistan Islamabad</w:t>
      </w:r>
    </w:p>
    <w:p>
      <w:pPr>
        <w:pStyle w:val="FirstParagraph"/>
      </w:pPr>
      <w:r>
        <w:rPr>
          <w:bCs/>
          <w:b/>
        </w:rPr>
        <w:t xml:space="preserve">Abstract:</w:t>
      </w:r>
      <w:r>
        <w:t xml:space="preserve"> </w:t>
      </w:r>
      <w:r>
        <w:t xml:space="preserve">This dissertation examines the indispensable role of the modern librarian within the knowledge ecosystem of Islamabad, Pakistan. Moving beyond traditional custodianship, it argues that strategically empowered librarians are pivotal catalysts for education, research, and national development in Pakistan's capital city. Through analysis of institutional challenges and opportunities specific to Islamabad, this study underscores why investing in professional librarian capacity is non-negotiable for the country's intellectual future.</w:t>
      </w:r>
    </w:p>
    <w:bookmarkStart w:id="20" w:name="X306144996760288b3b5b2ec1b58316e8aacbc79"/>
    <w:p>
      <w:pPr>
        <w:pStyle w:val="Heading2"/>
      </w:pPr>
      <w:r>
        <w:t xml:space="preserve">Introduction: The Librarian as Strategic Asset</w:t>
      </w:r>
    </w:p>
    <w:p>
      <w:pPr>
        <w:pStyle w:val="FirstParagraph"/>
      </w:pPr>
      <w:r>
        <w:t xml:space="preserve">In the vibrant yet complex information landscape of Pakistan Islamabad, the role of the Librarian has evolved far beyond managing physical collections. As a cornerstone institution within universities (such as Quaid-i-Azam University and National University of Sciences &amp; Technology), government ministries, research organizations (like SUPARCO and PIEAS), and public libraries (e.g., Islamabad Public Library), librarians are now vital knowledge architects. This dissertation asserts that the effectiveness of Pakistan's academic, scientific, and administrative progress in Islamabad is intrinsically linked to the professionalism, technological acumen, and strategic vision of its Librarians. Neglecting their development represents a critical blind spot in national knowledge infrastructure.</w:t>
      </w:r>
    </w:p>
    <w:bookmarkEnd w:id="20"/>
    <w:bookmarkStart w:id="21" w:name="X4d726afdf9e89d2b76c86c51bde3743b0efa6d5"/>
    <w:p>
      <w:pPr>
        <w:pStyle w:val="Heading2"/>
      </w:pPr>
      <w:r>
        <w:t xml:space="preserve">Current Landscape: Challenges Facing Librarians in Pakistan Islamabad</w:t>
      </w:r>
    </w:p>
    <w:p>
      <w:pPr>
        <w:pStyle w:val="FirstParagraph"/>
      </w:pPr>
      <w:r>
        <w:t xml:space="preserve">The reality for Librarians across Islamabad reveals significant systemic challenges. Many public and academic libraries suffer from chronic underfunding, resulting in outdated Integrated Library Systems (ILS), limited access to current scholarly databases (often restricted by costly subscriptions), and insufficient digital resources. Crucially, there is a persistent gap in specialized training programs tailored to the evolving demands of information science within the Pakistani context. Librarians frequently lack adequate professional development opportunities beyond basic certification, hindering their ability to manage digital repositories, provide advanced research support, or implement effective information literacy curricula – all essential for Islamabad's research-intensive institutions.</w:t>
      </w:r>
    </w:p>
    <w:p>
      <w:pPr>
        <w:pStyle w:val="BodyText"/>
      </w:pPr>
      <w:r>
        <w:t xml:space="preserve">Furthermore, Pakistan Islamabad faces a unique challenge: bridging the digital divide. While urban centers like Islamabad have better connectivity than rural areas, many citizens and even researchers lack the skills to effectively navigate online resources. Librarians are uniquely positioned to address this through community outreach programs and digital literacy workshops, yet they often operate without sufficient staff or budget for such initiatives within the national framework.</w:t>
      </w:r>
    </w:p>
    <w:bookmarkEnd w:id="21"/>
    <w:bookmarkStart w:id="22" w:name="X45fd069007b1881c6de9dab667c4733b22723c8"/>
    <w:p>
      <w:pPr>
        <w:pStyle w:val="Heading2"/>
      </w:pPr>
      <w:r>
        <w:t xml:space="preserve">The Evolving Librarian: Beyond the Catalog</w:t>
      </w:r>
    </w:p>
    <w:p>
      <w:pPr>
        <w:pStyle w:val="FirstParagraph"/>
      </w:pPr>
      <w:r>
        <w:t xml:space="preserve">The modern Librarian in Pakistan Islamabad is no longer merely a book-handler. They are information scientists, technology facilitators, research partners, and community connectors. In Islamabad's academic hubs, librarians collaborate closely with faculty to embed information literacy into curricula (e.g., teaching critical evaluation of sources for student theses). At the National Library of Pakistan (Islamabad), they lead digitization efforts preserving irreplaceable historical documents relevant to Pakistani heritage. In government libraries supporting ministries like Foreign Affairs or Finance, Librarians provide specialized current awareness services that inform policy decisions.</w:t>
      </w:r>
    </w:p>
    <w:p>
      <w:pPr>
        <w:pStyle w:val="BodyText"/>
      </w:pPr>
      <w:r>
        <w:t xml:space="preserve">This evolution demands new competencies: data management skills, understanding of open access publishing (crucial for research impact in Pakistan), proficiency in digital preservation tools, and cultural intelligence to serve diverse user groups within Islamabad's cosmopolitan population. The Dissertation emphasizes that institutional support for continuous learning in these areas is not a luxury but a necessity.</w:t>
      </w:r>
    </w:p>
    <w:bookmarkEnd w:id="22"/>
    <w:bookmarkStart w:id="23" w:name="X3cc8ad3a385af41995bcad04353d21ea1dd9bf4"/>
    <w:p>
      <w:pPr>
        <w:pStyle w:val="Heading2"/>
      </w:pPr>
      <w:r>
        <w:t xml:space="preserve">Case Study: The National Library of Pakistan (Islamabad) as a Model</w:t>
      </w:r>
    </w:p>
    <w:p>
      <w:pPr>
        <w:pStyle w:val="FirstParagraph"/>
      </w:pPr>
      <w:r>
        <w:t xml:space="preserve">The National Library of Pakistan, located in Islamabad, exemplifies the strategic potential when Librarians are empowered. Its ongoing digitization projects, creating accessible online archives of national publications and historical records, directly serve researchers across Pakistan Islamabad and internationally. Librarians here actively curate digital collections on Pakistani history and culture. However, even this flagship institution faces constraints – limited staff to manage the vast digitization backlog, insufficient funding for cutting-edge preservation technology. This case underscores that even in the nation's capital, librarian capacity is a bottleneck to maximizing knowledge access for Pakistan.</w:t>
      </w:r>
    </w:p>
    <w:bookmarkEnd w:id="23"/>
    <w:bookmarkStart w:id="24" w:name="X7910d2a7caa2f198d1a501bcf9f118edcc45e8a"/>
    <w:p>
      <w:pPr>
        <w:pStyle w:val="Heading2"/>
      </w:pPr>
      <w:r>
        <w:t xml:space="preserve">Recommendations: Building a Sustainable Knowledge Ecosystem</w:t>
      </w:r>
    </w:p>
    <w:p>
      <w:pPr>
        <w:pStyle w:val="FirstParagraph"/>
      </w:pPr>
      <w:r>
        <w:t xml:space="preserve">This Dissertation proposes actionable strategies centered on Librarians as key agents of change in Pakistan Islamabad:</w:t>
      </w:r>
    </w:p>
    <w:p>
      <w:pPr>
        <w:numPr>
          <w:ilvl w:val="0"/>
          <w:numId w:val="1001"/>
        </w:numPr>
        <w:pStyle w:val="Compact"/>
      </w:pPr>
      <w:r>
        <w:rPr>
          <w:bCs/>
          <w:b/>
        </w:rPr>
        <w:t xml:space="preserve">National Librarian Development Program:</w:t>
      </w:r>
      <w:r>
        <w:t xml:space="preserve"> </w:t>
      </w:r>
      <w:r>
        <w:t xml:space="preserve">Establish a dedicated, funded initiative under the Higher Education Commission (HEC) of Pakistan specifically for advanced training and certification in digital librarianship, metadata standards, and research data management – directly addressing the skills gap observed in Islamabad institutions.</w:t>
      </w:r>
    </w:p>
    <w:p>
      <w:pPr>
        <w:numPr>
          <w:ilvl w:val="0"/>
          <w:numId w:val="1001"/>
        </w:numPr>
        <w:pStyle w:val="Compact"/>
      </w:pPr>
      <w:r>
        <w:rPr>
          <w:bCs/>
          <w:b/>
        </w:rPr>
        <w:t xml:space="preserve">Infrastructure Investment:</w:t>
      </w:r>
      <w:r>
        <w:t xml:space="preserve"> </w:t>
      </w:r>
      <w:r>
        <w:t xml:space="preserve">Prioritize sustainable funding for modern ILS, expanded access to international scholarly databases (with focus on regional relevance), and robust digital preservation infrastructure across all major libraries in Islamabad.</w:t>
      </w:r>
    </w:p>
    <w:p>
      <w:pPr>
        <w:numPr>
          <w:ilvl w:val="0"/>
          <w:numId w:val="1001"/>
        </w:numPr>
        <w:pStyle w:val="Compact"/>
      </w:pPr>
      <w:r>
        <w:rPr>
          <w:bCs/>
          <w:b/>
        </w:rPr>
        <w:t xml:space="preserve">Policy Integration:</w:t>
      </w:r>
      <w:r>
        <w:t xml:space="preserve"> </w:t>
      </w:r>
      <w:r>
        <w:t xml:space="preserve">Mandate librarian representation in national research and education policy formulation bodies (e.g., National Education Policy committees). Librarians possess the unique perspective on information access barriers hindering Pakistan's development goals.</w:t>
      </w:r>
    </w:p>
    <w:p>
      <w:pPr>
        <w:numPr>
          <w:ilvl w:val="0"/>
          <w:numId w:val="1001"/>
        </w:numPr>
        <w:pStyle w:val="Compact"/>
      </w:pPr>
      <w:r>
        <w:rPr>
          <w:bCs/>
          <w:b/>
        </w:rPr>
        <w:t xml:space="preserve">Community Engagement Framework:</w:t>
      </w:r>
      <w:r>
        <w:t xml:space="preserve"> </w:t>
      </w:r>
      <w:r>
        <w:t xml:space="preserve">Develop standardized programs for librarians to implement digital literacy and resource access initiatives targeting underserved communities within Islamabad, turning libraries into true community knowledge hubs.</w:t>
      </w:r>
    </w:p>
    <w:bookmarkEnd w:id="24"/>
    <w:bookmarkStart w:id="25" w:name="X51ac4c51ee5abeb4266dfe102570009155950dd"/>
    <w:p>
      <w:pPr>
        <w:pStyle w:val="Heading2"/>
      </w:pPr>
      <w:r>
        <w:t xml:space="preserve">Conclusion: Librarians as Pillars of Pakistan's Knowledge Future</w:t>
      </w:r>
    </w:p>
    <w:p>
      <w:pPr>
        <w:pStyle w:val="FirstParagraph"/>
      </w:pPr>
      <w:r>
        <w:t xml:space="preserve">The Dissertation concludes that the trajectory of intellectual progress in Pakistan Islamabad is inextricably tied to the professionalization and empowerment of its Librarians. They are not merely service providers; they are strategic partners essential for nurturing a culture of evidence-based inquiry, innovation, and informed citizenship within the national capital. Investing in their skills, technology, and institutional standing is an investment in Pakistan's capacity to compete globally on research output, educational quality, and informed governance – all central to Islamabad's role as the political and intellectual heart of Pakistan.</w:t>
      </w:r>
    </w:p>
    <w:p>
      <w:pPr>
        <w:pStyle w:val="BodyText"/>
      </w:pPr>
      <w:r>
        <w:t xml:space="preserve">Ignoring the critical needs of Librarians across Islamabad institutions risks perpetuating knowledge inequities that stifle national potential. As this Dissertation affirms, a nation that values its future must first value those who manage and illuminate its knowledge infrastructure. The Librarian in Pakistan Islamabad is not just a profession; they are an indispensable pillar of the country's journey toward becoming a knowledge-driven society. The time for strategic investment in these vital professionals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Librarian in Advancing Knowledge Infrastructure in Pakistan Islamabad</dc:title>
  <dc:creator/>
  <dc:language>en</dc:language>
  <cp:keywords/>
  <dcterms:created xsi:type="dcterms:W3CDTF">2026-07-20T02:01:37Z</dcterms:created>
  <dcterms:modified xsi:type="dcterms:W3CDTF">2026-07-20T02:01:37Z</dcterms:modified>
</cp:coreProperties>
</file>

<file path=docProps/custom.xml><?xml version="1.0" encoding="utf-8"?>
<Properties xmlns="http://schemas.openxmlformats.org/officeDocument/2006/custom-properties" xmlns:vt="http://schemas.openxmlformats.org/officeDocument/2006/docPropsVTypes"/>
</file>