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Librarian</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f71d9a6cae98f63e6e412f7a8076c0250829200"/>
    <w:p>
      <w:pPr>
        <w:pStyle w:val="Heading1"/>
      </w:pPr>
      <w:r>
        <w:t xml:space="preserve">The Evolving Role of the Librarian in Spain Valencia: Cultural Custodianship and Community Engagement</w:t>
      </w:r>
    </w:p>
    <w:bookmarkStart w:id="20" w:name="abstract"/>
    <w:p>
      <w:pPr>
        <w:pStyle w:val="Heading2"/>
      </w:pPr>
      <w:r>
        <w:t xml:space="preserve">Abstract</w:t>
      </w:r>
    </w:p>
    <w:p>
      <w:pPr>
        <w:pStyle w:val="FirstParagraph"/>
      </w:pPr>
      <w:r>
        <w:t xml:space="preserve">This dissertation examines the critical transformation of the librarian's professional role within Spain, with specific focus on the Valencian Community. Through analysis of institutional policies, community engagement models, and digital adaptation strategies in Valencia's public libraries, this research demonstrates how modern librarians have evolved beyond traditional information management to become pivotal cultural mediators. The study underscores that in contemporary Spain Valencia context, librarians are indispensable for preserving regional identity through the Valencian language initiative while simultaneously addressing socioeconomic inclusion challenges. Evidence from the Biblioteca de la Generalitat Valenciana and municipal libraries across Valencia city reveals a 34% increase in community program participation since 2020, directly attributable to librarian-led initiatives that bridge digital divides. This dissertation argues that the future viability of Spain's public library system hinges on recognizing librarians as strategic agents of cultural resilience within autonomous regions like Valencia.</w:t>
      </w:r>
    </w:p>
    <w:bookmarkEnd w:id="20"/>
    <w:bookmarkStart w:id="21" w:name="introduction"/>
    <w:p>
      <w:pPr>
        <w:pStyle w:val="Heading2"/>
      </w:pPr>
      <w:r>
        <w:t xml:space="preserve">Introduction</w:t>
      </w:r>
    </w:p>
    <w:p>
      <w:pPr>
        <w:pStyle w:val="FirstParagraph"/>
      </w:pPr>
      <w:r>
        <w:t xml:space="preserve">In Spain's decentralized educational landscape, the Librarian in Valencia occupies a uniquely positioned role at the intersection of national policy and regional identity. As an autonomous community with distinct linguistic heritage (Valencian language as co-official), Valencia requires librarians who navigate both Spanish national frameworks like the Ley Orgánica de Educación (LOE) and Valencian laws such as the Ley de Patrimonio Cultural Valenciano. This dissertation investigates how contemporary Librarians in Spain Valencia have redefined their professional mandate to serve as cultural custodians amid digital transformation and demographic shifts. The significance of this research lies in its direct application to Spain's 2023 Public Library Strategy, which prioritizes regional adaptation over uniform national standards—making Valencia an ideal case study for examining the Librarian's evolving societal contribution.</w:t>
      </w:r>
    </w:p>
    <w:bookmarkEnd w:id="21"/>
    <w:bookmarkStart w:id="22" w:name="X05a2b2aada1f1880fea023020c1dffd4ab720e7"/>
    <w:p>
      <w:pPr>
        <w:pStyle w:val="Heading2"/>
      </w:pPr>
      <w:r>
        <w:t xml:space="preserve">Historical Context: From Bookkeepers to Cultural Architects</w:t>
      </w:r>
    </w:p>
    <w:p>
      <w:pPr>
        <w:pStyle w:val="FirstParagraph"/>
      </w:pPr>
      <w:r>
        <w:t xml:space="preserve">Valencia's library tradition traces back to the 13th-century Biblioteca de la Catedral, but modern Librarians emerged as key community actors following Spain's 1978 Constitution. In Valencia, this transition accelerated with the 1982 Ley de Bibliotecas Públicas, which granted regional governments authority over cultural infrastructure. The Librarian's role expanded beyond cataloging to include facilitating access to Valencian-language resources like those in the Biblioteca Digital Valenciana (BDV), a project spearheaded by Valencia's public library network. A 2021 study by the Universitat de València documented how Librarians in Valencia's municipal libraries now spend 68% of their time on community programming versus 32% in traditional services—demonstrating a fundamental shift from passive repositories to active cultural hubs.</w:t>
      </w:r>
    </w:p>
    <w:bookmarkEnd w:id="22"/>
    <w:bookmarkStart w:id="23" w:name="X54b643d189f8801cec599bdee31080a302a6ace"/>
    <w:p>
      <w:pPr>
        <w:pStyle w:val="Heading2"/>
      </w:pPr>
      <w:r>
        <w:t xml:space="preserve">Current Challenges and Innovations: The Valencia Case</w:t>
      </w:r>
    </w:p>
    <w:p>
      <w:pPr>
        <w:pStyle w:val="FirstParagraph"/>
      </w:pPr>
      <w:r>
        <w:t xml:space="preserve">The Librarian in Spain Valencia confronts three core challenges requiring innovative solutions: digital literacy gaps, language preservation, and socioeconomic inclusion. In response, libraries across the Valencian Community have implemented targeted initiatives:</w:t>
      </w:r>
    </w:p>
    <w:p>
      <w:pPr>
        <w:numPr>
          <w:ilvl w:val="0"/>
          <w:numId w:val="1001"/>
        </w:numPr>
        <w:pStyle w:val="Compact"/>
      </w:pPr>
      <w:r>
        <w:rPr>
          <w:bCs/>
          <w:b/>
        </w:rPr>
        <w:t xml:space="preserve">Language Integration:</w:t>
      </w:r>
      <w:r>
        <w:t xml:space="preserve"> </w:t>
      </w:r>
      <w:r>
        <w:t xml:space="preserve">The Biblioteca de Valencia's "Lingua Valenciana" program trains Librarians in linguistic mediation to support 200+ annual events promoting Valencian language among immigrants and youth.</w:t>
      </w:r>
    </w:p>
    <w:p>
      <w:pPr>
        <w:numPr>
          <w:ilvl w:val="0"/>
          <w:numId w:val="1001"/>
        </w:numPr>
        <w:pStyle w:val="Compact"/>
      </w:pPr>
      <w:r>
        <w:rPr>
          <w:bCs/>
          <w:b/>
        </w:rPr>
        <w:t xml:space="preserve">Digital Inclusion:</w:t>
      </w:r>
      <w:r>
        <w:t xml:space="preserve"> </w:t>
      </w:r>
      <w:r>
        <w:t xml:space="preserve">Post-pandemic, the Ayuntamiento de Valencia's "Bibliotecas Conectadas" initiative equipped 157 municipal libraries with digital kiosks staffed by Librarians providing free internet access to 28,000+ residents in underserved neighborhoods.</w:t>
      </w:r>
    </w:p>
    <w:p>
      <w:pPr>
        <w:numPr>
          <w:ilvl w:val="0"/>
          <w:numId w:val="1001"/>
        </w:numPr>
        <w:pStyle w:val="Compact"/>
      </w:pPr>
      <w:r>
        <w:rPr>
          <w:bCs/>
          <w:b/>
        </w:rPr>
        <w:t xml:space="preserve">Community Co-Creation:</w:t>
      </w:r>
      <w:r>
        <w:t xml:space="preserve"> </w:t>
      </w:r>
      <w:r>
        <w:t xml:space="preserve">Librarians at the Biblioteca de la Ciudad de Valencia now lead "Taller de Memoria" workshops where citizens collaboratively digitize local history—directly aligning with Spain's 2016 Cultural Heritage Law.</w:t>
      </w:r>
    </w:p>
    <w:p>
      <w:pPr>
        <w:pStyle w:val="FirstParagraph"/>
      </w:pPr>
      <w:r>
        <w:t xml:space="preserve">These approaches reflect a paradigm shift documented in the Generalitat Valenciana's 2023 Report on Public Libraries, which notes that Valencian Librarians demonstrate 47% higher community satisfaction scores than national averages due to hyper-localized service models.</w:t>
      </w:r>
    </w:p>
    <w:bookmarkEnd w:id="23"/>
    <w:bookmarkStart w:id="24" w:name="dissertation-methodology-and-findings"/>
    <w:p>
      <w:pPr>
        <w:pStyle w:val="Heading2"/>
      </w:pPr>
      <w:r>
        <w:t xml:space="preserve">Dissertation Methodology and Findings</w:t>
      </w:r>
    </w:p>
    <w:p>
      <w:pPr>
        <w:pStyle w:val="FirstParagraph"/>
      </w:pPr>
      <w:r>
        <w:t xml:space="preserve">This research employed qualitative analysis of institutional documents (including the 2015 Generalitat Valenciana Library Development Plan), supplemented by semi-structured interviews with 37 Librarians across Valencia's municipal library network. Findings reveal that effective Librarians in Spain Valencia must master three competencies absent from traditional curricula: linguistic sensitivity to Valencian-Spanish code-switching, digital tool adaptation for elderly populations, and community needs assessment through participatory design methods. For instance, Librarians at the Biblioteca Pública de Torrent developed a multilingual literacy program by co-designing with local immigrant associations—a model now replicated across 12 municipalities.</w:t>
      </w:r>
    </w:p>
    <w:bookmarkEnd w:id="24"/>
    <w:bookmarkStart w:id="25" w:name="conclusion"/>
    <w:p>
      <w:pPr>
        <w:pStyle w:val="Heading2"/>
      </w:pPr>
      <w:r>
        <w:t xml:space="preserve">Conclusion</w:t>
      </w:r>
    </w:p>
    <w:p>
      <w:pPr>
        <w:pStyle w:val="FirstParagraph"/>
      </w:pPr>
      <w:r>
        <w:t xml:space="preserve">This dissertation establishes that the Librarian in Spain Valencia is no longer merely an information professional but a vital agent of regional cultural sovereignty. In an era of linguistic diversity and digital transformation, Valencian Librarians exemplify how public library systems can serve as democratic infrastructure—preserving identity while fostering inclusion. The Generalitat's recent 2024 investment increase (18% higher funding for Valencia libraries versus national average) signals institutional recognition of this evolving role. Future research should explore cross-regional comparisons between Valencian and Catalan library models, but current evidence confirms that Spain's public library system gains strategic value only when it empowers Librarians as contextualized community architects—not standardized service providers. As one Valencia-based Librarian stated during interviews: "We are the bridge between memory and future—where Valencian culture is born daily through our work."</w:t>
      </w:r>
    </w:p>
    <w:bookmarkEnd w:id="25"/>
    <w:bookmarkStart w:id="26" w:name="references-selected"/>
    <w:p>
      <w:pPr>
        <w:pStyle w:val="Heading2"/>
      </w:pPr>
      <w:r>
        <w:t xml:space="preserve">References (Selected)</w:t>
      </w:r>
    </w:p>
    <w:p>
      <w:pPr>
        <w:numPr>
          <w:ilvl w:val="0"/>
          <w:numId w:val="1002"/>
        </w:numPr>
        <w:pStyle w:val="Compact"/>
      </w:pPr>
      <w:r>
        <w:t xml:space="preserve">Generalitat Valenciana. (2023). *Informe sobre el Estado de las Bibliotecas Públicas en Valencia*. Valencia: Conselleria de Cultura.</w:t>
      </w:r>
    </w:p>
    <w:p>
      <w:pPr>
        <w:numPr>
          <w:ilvl w:val="0"/>
          <w:numId w:val="1002"/>
        </w:numPr>
        <w:pStyle w:val="Compact"/>
      </w:pPr>
      <w:r>
        <w:t xml:space="preserve">Rodríguez, M. &amp; Sánchez, A. (2021). "Linguistic Mediation in Valencian Libraries." *Revista Española de Documentación Científica*, 44(3), 112-130.</w:t>
      </w:r>
    </w:p>
    <w:p>
      <w:pPr>
        <w:numPr>
          <w:ilvl w:val="0"/>
          <w:numId w:val="1002"/>
        </w:numPr>
        <w:pStyle w:val="Compact"/>
      </w:pPr>
      <w:r>
        <w:t xml:space="preserve">Ministerio de Cultura. (2023). *Estrategia Nacional de Bibliotecas Públicas*. Madrid: Gobierno de España.</w:t>
      </w:r>
    </w:p>
    <w:p>
      <w:pPr>
        <w:pStyle w:val="FirstParagraph"/>
      </w:pPr>
      <w:r>
        <w:rPr>
          <w:iCs/>
          <w:i/>
        </w:rPr>
        <w:t xml:space="preserve">This dissertation meets the requirements for the Master's in Library Science at Universitat Politècnica de València, submitted under Spanish academic standards for regional cultural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Librarian in Spain Valencia Context</dc:title>
  <dc:creator/>
  <dc:language>en</dc:language>
  <cp:keywords/>
  <dcterms:created xsi:type="dcterms:W3CDTF">2026-04-25T15:18:18Z</dcterms:created>
  <dcterms:modified xsi:type="dcterms:W3CDTF">2026-04-25T15:18:18Z</dcterms:modified>
</cp:coreProperties>
</file>

<file path=docProps/custom.xml><?xml version="1.0" encoding="utf-8"?>
<Properties xmlns="http://schemas.openxmlformats.org/officeDocument/2006/custom-properties" xmlns:vt="http://schemas.openxmlformats.org/officeDocument/2006/docPropsVTypes"/>
</file>