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Thailand</w:t>
      </w:r>
      <w:r>
        <w:t xml:space="preserve"> </w:t>
      </w:r>
      <w:r>
        <w:t xml:space="preserve">Bangkok</w:t>
      </w:r>
    </w:p>
    <w:bookmarkStart w:id="26" w:name="Xadc3a56376e108eb6f301ab318208a566b02bdb"/>
    <w:p>
      <w:pPr>
        <w:pStyle w:val="Heading1"/>
      </w:pPr>
      <w:r>
        <w:t xml:space="preserve">A Dissertation on the Evolving Role of the Librarian in Thailand Bangkok: Navigating Digital Transformation and Cultural Preservation</w:t>
      </w:r>
    </w:p>
    <w:p>
      <w:pPr>
        <w:pStyle w:val="FirstParagraph"/>
      </w:pPr>
      <w:r>
        <w:rPr>
          <w:bCs/>
          <w:b/>
        </w:rPr>
        <w:t xml:space="preserve">Abstract:</w:t>
      </w:r>
      <w:r>
        <w:t xml:space="preserve"> </w:t>
      </w:r>
      <w:r>
        <w:t xml:space="preserve">This dissertation examines the critical transformation of the professional identity and responsibilities of the Librarian within academic, public, and special libraries across Thailand Bangkok. Focusing on the unique socio-cultural, technological, and educational landscape of Thailand's capital city, this study analyzes how contemporary librarians navigate challenges including digital literacy gaps, multilingual information access demands (Thai/English/Languages of ethnic communities), infrastructure limitations in public settings, and the preservation of national heritage. The findings underscore the Librarian in Thailand Bangkok as not merely a custodian of books but a pivotal knowledge navigator, cultural advocate, and technology facilitator essential for inclusive education and sustainable development.</w:t>
      </w:r>
    </w:p>
    <w:bookmarkStart w:id="20" w:name="Xa3657a8182b996f076b177fa76b90e5e5709d0a"/>
    <w:p>
      <w:pPr>
        <w:pStyle w:val="Heading2"/>
      </w:pPr>
      <w:r>
        <w:t xml:space="preserve">1. Introduction: Contextualizing the Librarian in Thailand Bangkok</w:t>
      </w:r>
    </w:p>
    <w:p>
      <w:pPr>
        <w:pStyle w:val="FirstParagraph"/>
      </w:pPr>
      <w:r>
        <w:t xml:space="preserve">Thailand Bangkok stands as the nation's vibrant intellectual and administrative hub, housing premier universities (e.g., Chulalongkorn University, Mahidol University), government institutions, international organizations, and a densely populated urban populace with diverse information needs. The role of the Librarian in this dynamic environment has undergone profound evolution beyond traditional cataloging duties. This Dissertation posits that the modern Librarian in Thailand Bangkok is uniquely positioned at the intersection of rapid digitalization, cultural identity preservation, and equitable access to knowledge – demands directly shaped by Bangkok's specific urban context and Thailand's national development goals.</w:t>
      </w:r>
    </w:p>
    <w:bookmarkEnd w:id="20"/>
    <w:bookmarkStart w:id="21" w:name="X269a9568ad235073dab709245ef4100dbb517b5"/>
    <w:p>
      <w:pPr>
        <w:pStyle w:val="Heading2"/>
      </w:pPr>
      <w:r>
        <w:t xml:space="preserve">2. Literature Review: Global Trends vs. Local Realities</w:t>
      </w:r>
    </w:p>
    <w:p>
      <w:pPr>
        <w:pStyle w:val="FirstParagraph"/>
      </w:pPr>
      <w:r>
        <w:t xml:space="preserve">Global literature emphasizes the Librarian as a digital strategist and information literacy instructor (IFLA, 2019). However, applying this model to Thailand Bangkok necessitates contextual adaptation. Studies by the National Library of Thailand (2021) highlight distinct challenges: uneven internet infrastructure in older public libraries outside central districts, limited budgetary allocation for staff training in emerging technologies compared to Western counterparts, and the critical need for Thai-language digital resources that align with local curriculum standards. Furthermore, cultural nuances – such as hierarchical communication styles impacting user interaction or the deep value placed on Buddhist texts within library collections – are integral to understanding effective service delivery. This Dissertation bridges this gap by centering the Bangkok experience.</w:t>
      </w:r>
    </w:p>
    <w:bookmarkEnd w:id="21"/>
    <w:bookmarkStart w:id="22" w:name="X182d2f48f523c6c36eef2496f0c2d37f663e734"/>
    <w:p>
      <w:pPr>
        <w:pStyle w:val="Heading2"/>
      </w:pPr>
      <w:r>
        <w:t xml:space="preserve">3. Methodology: Grounded Research in Bangkok's Library Ecosystem</w:t>
      </w:r>
    </w:p>
    <w:p>
      <w:pPr>
        <w:pStyle w:val="FirstParagraph"/>
      </w:pPr>
      <w:r>
        <w:t xml:space="preserve">This qualitative dissertation employed a multi-site case study approach across three distinct Bangkok libraries: a major university library (Chulalongkorn), a municipal public library serving a diverse immigrant community, and the National Library of Thailand's specialized resource center. Data was collected through in-depth interviews with 15 Librarians (including Head Librarians and frontline staff), participant observation during user services, and document analysis of local digital initiatives. The methodology prioritized understanding the Librarian's lived experience within Thailand Bangkok's specific constraints and opportunities, ensuring the findings are grounded in local practice.</w:t>
      </w:r>
    </w:p>
    <w:bookmarkEnd w:id="22"/>
    <w:bookmarkStart w:id="23" w:name="X6a9f28a69c6312efdccc34a10cba4d0a0c5d9b8"/>
    <w:p>
      <w:pPr>
        <w:pStyle w:val="Heading2"/>
      </w:pPr>
      <w:r>
        <w:t xml:space="preserve">4. Key Findings: The Multifaceted Librarian in Action</w:t>
      </w:r>
    </w:p>
    <w:p>
      <w:pPr>
        <w:pStyle w:val="FirstParagraph"/>
      </w:pPr>
      <w:r>
        <w:t xml:space="preserve">The research revealed several critical dimensions of the Librarian role in Thailand Bangkok:</w:t>
      </w:r>
    </w:p>
    <w:p>
      <w:pPr>
        <w:numPr>
          <w:ilvl w:val="0"/>
          <w:numId w:val="1001"/>
        </w:numPr>
        <w:pStyle w:val="Compact"/>
      </w:pPr>
      <w:r>
        <w:rPr>
          <w:bCs/>
          <w:b/>
        </w:rPr>
        <w:t xml:space="preserve">Digital Bridge-Builder:</w:t>
      </w:r>
      <w:r>
        <w:t xml:space="preserve"> </w:t>
      </w:r>
      <w:r>
        <w:t xml:space="preserve">Librarians actively combat the digital divide, offering essential computer literacy workshops for seniors and low-income communities. As one public library librarian in Bangkok stated, "We're not just providing computers; we're teaching how to safely navigate online government services or find reliable health information in Thai." This is vital for Thailand's digital economy push.</w:t>
      </w:r>
    </w:p>
    <w:p>
      <w:pPr>
        <w:numPr>
          <w:ilvl w:val="0"/>
          <w:numId w:val="1001"/>
        </w:numPr>
        <w:pStyle w:val="Compact"/>
      </w:pPr>
      <w:r>
        <w:rPr>
          <w:bCs/>
          <w:b/>
        </w:rPr>
        <w:t xml:space="preserve">Cultural Steward &amp; Translator:</w:t>
      </w:r>
      <w:r>
        <w:t xml:space="preserve"> </w:t>
      </w:r>
      <w:r>
        <w:t xml:space="preserve">The Librarian acts as a crucial translator of knowledge across languages and eras. At the National Library, staff digitize rare palm-leaf manuscripts, ensuring accessibility while respecting cultural protocols. University librarians frequently develop specialized Thai-English glossaries for academic databases used by international students.</w:t>
      </w:r>
    </w:p>
    <w:p>
      <w:pPr>
        <w:numPr>
          <w:ilvl w:val="0"/>
          <w:numId w:val="1001"/>
        </w:numPr>
        <w:pStyle w:val="Compact"/>
      </w:pPr>
      <w:r>
        <w:rPr>
          <w:bCs/>
          <w:b/>
        </w:rPr>
        <w:t xml:space="preserve">Community Knowledge Hubs:</w:t>
      </w:r>
      <w:r>
        <w:t xml:space="preserve"> </w:t>
      </w:r>
      <w:r>
        <w:t xml:space="preserve">Public libraries in Bangkok are increasingly recognized as safe, neutral community spaces. Librarians organize events addressing local needs – from financial literacy for small business owners near Siam Square to multilingual story times fostering integration in neighborhoods like Bang Rak. This transforms the library from a passive repository into an active community resource center.</w:t>
      </w:r>
    </w:p>
    <w:p>
      <w:pPr>
        <w:numPr>
          <w:ilvl w:val="0"/>
          <w:numId w:val="1001"/>
        </w:numPr>
        <w:pStyle w:val="Compact"/>
      </w:pPr>
      <w:r>
        <w:rPr>
          <w:bCs/>
          <w:b/>
        </w:rPr>
        <w:t xml:space="preserve">Advocacy &amp; Resource Mobilization:</w:t>
      </w:r>
      <w:r>
        <w:t xml:space="preserve"> </w:t>
      </w:r>
      <w:r>
        <w:t xml:space="preserve">Facing budget constraints, Bangkok librarians are vocal advocates. They collaborate with NGOs (like UNESCO Bangkok) and private sector partners to secure funding for digital upgrades and community programs, demonstrating the Librarian's role as a strategic leader within the knowledge ecosystem.</w:t>
      </w:r>
    </w:p>
    <w:bookmarkEnd w:id="23"/>
    <w:bookmarkStart w:id="24" w:name="challenges-future-directions"/>
    <w:p>
      <w:pPr>
        <w:pStyle w:val="Heading2"/>
      </w:pPr>
      <w:r>
        <w:t xml:space="preserve">5. Challenges &amp; Future Directions</w:t>
      </w:r>
    </w:p>
    <w:p>
      <w:pPr>
        <w:pStyle w:val="FirstParagraph"/>
      </w:pPr>
      <w:r>
        <w:t xml:space="preserve">Despite progress, significant hurdles persist. The Dissertation identifies persistent underfunding impacting staff development budgets for advanced digital skills (e.g., data curation, AI tools), a need for more robust national standards integrating library services into Thailand's broader digital literacy strategy (as outlined in the National Digital Economy Master Plan), and balancing the demand for modern technology with the preservation of physical heritage materials. Future success requires investment in specialized Librarian training programs tailored to Bangkok's context, stronger policy frameworks supporting public library infrastructure, and fostering greater collaboration between academic, public, and special libraries within Thailand Bangkok.</w:t>
      </w:r>
    </w:p>
    <w:bookmarkEnd w:id="24"/>
    <w:bookmarkStart w:id="25" w:name="Xd085407c9fcfa832f6872f76811928f7357d795"/>
    <w:p>
      <w:pPr>
        <w:pStyle w:val="Heading2"/>
      </w:pPr>
      <w:r>
        <w:t xml:space="preserve">6. Conclusion: The Indispensable Librarian for Thailand's Future</w:t>
      </w:r>
    </w:p>
    <w:p>
      <w:pPr>
        <w:pStyle w:val="FirstParagraph"/>
      </w:pPr>
      <w:r>
        <w:t xml:space="preserve">This Dissertation conclusively argues that the role of the Librarian in Thailand Bangkok is not merely evolving—it is becoming increasingly indispensable to national progress. As Bangkok continues its trajectory as a regional knowledge hub, the Librarian transcends traditional boundaries to become a vital facilitator of digital inclusion, cultural continuity, and community resilience. The ability of the Librarian to navigate Thailand's unique blend of ancient traditions and cutting-edge technological demands positions them at the heart of creating an equitable and informed society. Investing in this profession is not just an investment in libraries; it is an investment in the intellectual capital and social fabric of Thailand Bangkok itself. The future vision for knowledge access within Thailand Bangkok hinges on empowering its Librarians to lead with innovation, cultural sensitivity, and unwavering commitment to service.</w:t>
      </w:r>
    </w:p>
    <w:p>
      <w:pPr>
        <w:pStyle w:val="BodyText"/>
      </w:pPr>
      <w:r>
        <w:rPr>
          <w:iCs/>
          <w:i/>
        </w:rPr>
        <w:t xml:space="preserve">This Dissertation provides a foundational analysis for policymakers, library administrators across Thailand Bangkok, and academic institutions. It calls for recognizing the Librarian's strategic value in achieving Thailand's educational and developmental objectives within the dynamic urban context of its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Thailand Bangkok</dc:title>
  <dc:creator/>
  <cp:keywords/>
  <dcterms:created xsi:type="dcterms:W3CDTF">2026-07-17T19:23:42Z</dcterms:created>
  <dcterms:modified xsi:type="dcterms:W3CDTF">2026-07-17T19:23:42Z</dcterms:modified>
</cp:coreProperties>
</file>

<file path=docProps/custom.xml><?xml version="1.0" encoding="utf-8"?>
<Properties xmlns="http://schemas.openxmlformats.org/officeDocument/2006/custom-properties" xmlns:vt="http://schemas.openxmlformats.org/officeDocument/2006/docPropsVTypes"/>
</file>