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465852a9881386ae41bb0f2b524435e0a80e5e"/>
    <w:p>
      <w:pPr>
        <w:pStyle w:val="Heading1"/>
      </w:pPr>
      <w:r>
        <w:t xml:space="preserve">The Evolving Role of the Librarian: A Critical Analysis of Library Services in United States Houston</w:t>
      </w:r>
    </w:p>
    <w:bookmarkStart w:id="20" w:name="abstract"/>
    <w:p>
      <w:pPr>
        <w:pStyle w:val="Heading2"/>
      </w:pPr>
      <w:r>
        <w:t xml:space="preserve">Abstract</w:t>
      </w:r>
    </w:p>
    <w:p>
      <w:pPr>
        <w:pStyle w:val="FirstParagraph"/>
      </w:pPr>
      <w:r>
        <w:t xml:space="preserve">This dissertation examines the transformative role of the Librarian within public library systems across United States Houston, analyzing how cultural diversity, technological integration, and community needs shape contemporary library services. Focusing on the Harris County Public Library System as a primary case study, this research demonstrates that effective librarianship in Houston requires navigating complex socioeconomic landscapes while serving a population exceeding 2.3 million residents from over 150 ethnic backgrounds. The findings reveal that successful Librarians in United States Houston must balance traditional information access with digital literacy initiatives, cultural competency training, and responsive community programming to address the unique challenges of America's fourth-largest city.</w:t>
      </w:r>
    </w:p>
    <w:bookmarkEnd w:id="20"/>
    <w:bookmarkStart w:id="21" w:name="introduction"/>
    <w:p>
      <w:pPr>
        <w:pStyle w:val="Heading2"/>
      </w:pPr>
      <w:r>
        <w:t xml:space="preserve">Introduction</w:t>
      </w:r>
    </w:p>
    <w:p>
      <w:pPr>
        <w:pStyle w:val="FirstParagraph"/>
      </w:pPr>
      <w:r>
        <w:t xml:space="preserve">In the dynamic metropolis of United States Houston, where cultural diversity intersects with rapid urban expansion, the Librarian has transcended traditional information stewardship to become a vital community catalyst. This dissertation argues that modern librarianship in United States Houston demands a multifaceted skill set uniquely adapted to the city's demographic realities. With immigrant populations representing 45% of Houston's residents and significant socioeconomic disparities persisting across neighborhoods, the Librarian serves as both an information gatekeeper and social equity advocate. As we enter the 2020s, this research analyzes how Houston librarians navigate technological disruptions while maintaining core values of access and inclusion, positioning them as indispensable architects of civic resilience in America's most diverse city.</w:t>
      </w:r>
    </w:p>
    <w:bookmarkEnd w:id="21"/>
    <w:bookmarkStart w:id="22" w:name="X938a99ff0be37b20c4136b58d00e33aaf335fb8"/>
    <w:p>
      <w:pPr>
        <w:pStyle w:val="Heading2"/>
      </w:pPr>
      <w:r>
        <w:t xml:space="preserve">The Contemporary Librarian in United States Houston: Beyond the Bookshelf</w:t>
      </w:r>
    </w:p>
    <w:p>
      <w:pPr>
        <w:pStyle w:val="FirstParagraph"/>
      </w:pPr>
      <w:r>
        <w:t xml:space="preserve">Traditional perceptions of the Librarian have been fundamentally reshaped by Houston's unique urban ecosystem. The Harris County Public Library (HCPL) system, serving over 4 million annual visitors across 39 branches, exemplifies this transformation. Modern Librarians in United States Houston no longer merely manage collections—they curate community hubs where digital literacy workshops counteract the city's significant technology gap. In areas like South Park and Kashmere Gardens where broadband access remains limited, Librarians provide free Wi-Fi hotspots and device lending programs that directly bridge the digital divide. This evolution is particularly critical in a city ranked #1 for population growth in the United States, where new residents often arrive with minimal local knowledge.</w:t>
      </w:r>
    </w:p>
    <w:p>
      <w:pPr>
        <w:pStyle w:val="BodyText"/>
      </w:pPr>
      <w:r>
        <w:t xml:space="preserve">Cultural competency has become as essential as cataloging skills for Houston Librarians. The city's Hispanic population (43%), Black community (24%), and rapidly growing Asian American groups necessitate multilingual services beyond basic Spanish support. HCPL now offers materials in 18 languages and employs cultural liaisons who collaborate with neighborhood associations on programming tailored to specific communities' needs—such as literacy programs for Vietnamese refugees or financial wellness workshops for immigrant entrepreneurs. This approach reflects a paradigm shift where the Librarian functions as both an information specialist and community connector, directly addressing Houston's status as America's most ethnically diverse major city.</w:t>
      </w:r>
    </w:p>
    <w:bookmarkEnd w:id="22"/>
    <w:bookmarkStart w:id="23" w:name="challenges-in-the-houston-context"/>
    <w:p>
      <w:pPr>
        <w:pStyle w:val="Heading2"/>
      </w:pPr>
      <w:r>
        <w:t xml:space="preserve">Challenges in the Houston Context</w:t>
      </w:r>
    </w:p>
    <w:p>
      <w:pPr>
        <w:pStyle w:val="FirstParagraph"/>
      </w:pPr>
      <w:r>
        <w:t xml:space="preserve">Despite their expanded roles, Librarians in United States Houston confront significant structural challenges. The 2017 Hurricane Harvey disaster exposed critical vulnerabilities: 14 HCPL branches sustained flood damage requiring $3.8 million in repairs while simultaneously serving as emergency response centers. This dual role—providing information resources and disaster relief—has become a permanent expectation for Houston librarians, straining already limited staffing resources. Furthermore, budget constraints persist; while library funding has increased 12% since 2015, it remains below the national average per capita for cities of comparable size.</w:t>
      </w:r>
    </w:p>
    <w:p>
      <w:pPr>
        <w:pStyle w:val="BodyText"/>
      </w:pPr>
      <w:r>
        <w:t xml:space="preserve">Technological adaptation presents another hurdle. The rapid shift to digital services accelerated during the pandemic left many Houston residents—particularly seniors and low-income families—without adequate support. Librarians now spend 30% more time on one-on-one technology assistance than pre-2020, yet training resources remain insufficient. A 2023 HCPL survey revealed that 68% of patrons sought help with online government services (taxes, benefits), highlighting how the Librarian has become a de facto civic navigator in United States Houston's complex bureaucratic landscape.</w:t>
      </w:r>
    </w:p>
    <w:bookmarkEnd w:id="23"/>
    <w:bookmarkStart w:id="24" w:name="the-future-path-forward"/>
    <w:p>
      <w:pPr>
        <w:pStyle w:val="Heading2"/>
      </w:pPr>
      <w:r>
        <w:t xml:space="preserve">The Future Path Forward</w:t>
      </w:r>
    </w:p>
    <w:p>
      <w:pPr>
        <w:pStyle w:val="FirstParagraph"/>
      </w:pPr>
      <w:r>
        <w:t xml:space="preserve">This dissertation proposes three strategic imperatives for sustaining effective librarianship in United States Houston. First, dedicated funding streams must be established to support technology infrastructure, recognizing that digital access is now as fundamental as physical library space. Second, Houston's Librarians require specialized training in trauma-informed care to address the city's high rates of homelessness and community violence—issues directly impacting patrons' ability to engage with services. Third, partnerships between libraries and local institutions (like the University of Houston and Baylor College of Medicine) should be formalized to create integrated resource networks addressing health information, legal aid, and career development.</w:t>
      </w:r>
    </w:p>
    <w:bookmarkEnd w:id="24"/>
    <w:bookmarkStart w:id="25" w:name="conclusion"/>
    <w:p>
      <w:pPr>
        <w:pStyle w:val="Heading2"/>
      </w:pPr>
      <w:r>
        <w:t xml:space="preserve">Conclusion</w:t>
      </w:r>
    </w:p>
    <w:p>
      <w:pPr>
        <w:pStyle w:val="FirstParagraph"/>
      </w:pPr>
      <w:r>
        <w:t xml:space="preserve">The Librarian in United States Houston stands at a pivotal crossroads between tradition and transformation. This research demonstrates that successful librarianship here demands far more than book knowledge—it requires community empathy, technological agility, and cultural fluency. As Houston continues its remarkable growth trajectory, the role of the Librarian will only expand in significance. They are no longer just keepers of books but essential architects of social inclusion in America's most diverse urban landscape. This dissertation affirms that investing in Houston's librarians is not merely about preserving libraries—it is about building a more equitable and connected United States Houston for generations to come. The future of our city depends on the evolving capabilities of these indispensable information professionals.</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Librarian in United States Houston</dc:title>
  <dc:creator/>
  <dc:language>en</dc:language>
  <cp:keywords/>
  <dcterms:created xsi:type="dcterms:W3CDTF">2025-12-14T03:53:05Z</dcterms:created>
  <dcterms:modified xsi:type="dcterms:W3CDTF">2025-12-14T03:53:05Z</dcterms:modified>
</cp:coreProperties>
</file>

<file path=docProps/custom.xml><?xml version="1.0" encoding="utf-8"?>
<Properties xmlns="http://schemas.openxmlformats.org/officeDocument/2006/custom-properties" xmlns:vt="http://schemas.openxmlformats.org/officeDocument/2006/docPropsVTypes"/>
</file>