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Context</w:t>
      </w:r>
      <w:r>
        <w:t xml:space="preserve"> </w:t>
      </w:r>
      <w:r>
        <w:t xml:space="preserve">in</w:t>
      </w:r>
      <w:r>
        <w:t xml:space="preserve"> </w:t>
      </w:r>
      <w:r>
        <w:t xml:space="preserve">Landlocked</w:t>
      </w:r>
      <w:r>
        <w:t xml:space="preserve"> </w:t>
      </w:r>
      <w:r>
        <w:t xml:space="preserve">Afghanistan</w:t>
      </w:r>
      <w:r>
        <w:t xml:space="preserve"> </w:t>
      </w:r>
      <w:r>
        <w:t xml:space="preserve">Kabul</w:t>
      </w:r>
    </w:p>
    <w:bookmarkStart w:id="26" w:name="X588eb4b3745dc343e6dc3ed1479ebbb420dac2f"/>
    <w:p>
      <w:pPr>
        <w:pStyle w:val="Heading1"/>
      </w:pPr>
      <w:r>
        <w:t xml:space="preserve">Dissertation: The Misconception and Adaptive Application of Marine Engineering Principles in Landlocked Afghanistan, with Focus on Kabul</w:t>
      </w:r>
    </w:p>
    <w:p>
      <w:pPr>
        <w:pStyle w:val="FirstParagraph"/>
      </w:pPr>
      <w:r>
        <w:rPr>
          <w:bCs/>
          <w:b/>
        </w:rPr>
        <w:t xml:space="preserve">Abstract:</w:t>
      </w:r>
      <w:r>
        <w:t xml:space="preserve"> </w:t>
      </w:r>
      <w:r>
        <w:t xml:space="preserve">This dissertation critically examines the conceptual misalignment between the specialized field of marine engineering and the geographical reality of Afghanistan, particularly its capital city Kabul. As a landlocked nation with no coastline or oceanic infrastructure, the traditional role of a Marine Engineer is inherently inapplicable within Afghanistan's context. This paper argues that while direct marine engineering expertise is irrelevant to Kabul, principles derived from this discipline can be adaptively repurposed for critical local infrastructure challenges, such as river management and water resource systems along the Kabul River. The document synthesizes geographical constraints, engineering adaptation strategies, and the urgent need for contextualized technical education in Afghanistan.</w:t>
      </w:r>
    </w:p>
    <w:bookmarkStart w:id="20" w:name="X13b14282b7026e744481e9c0a05cd84aa63d7a0"/>
    <w:p>
      <w:pPr>
        <w:pStyle w:val="Heading2"/>
      </w:pPr>
      <w:r>
        <w:t xml:space="preserve">1. Geographical Reality: Afghanistan's Landlocked Status</w:t>
      </w:r>
    </w:p>
    <w:p>
      <w:pPr>
        <w:pStyle w:val="FirstParagraph"/>
      </w:pPr>
      <w:r>
        <w:t xml:space="preserve">Afghanistan, a nation situated at the crossroads of Central and South Asia, is unequivocally landlocked. It possesses no direct access to any ocean or sea, with its nearest coastline approximately 1,000 kilometers away in the Persian Gulf (Iranian coast) or Arabian Sea (Pakistan coast). Kabul, as the capital city nestled within a mountainous valley in eastern Afghanistan, is over 850 kilometers from the nearest maritime port. Consequently,</w:t>
      </w:r>
      <w:r>
        <w:t xml:space="preserve"> </w:t>
      </w:r>
      <w:r>
        <w:rPr>
          <w:bCs/>
          <w:b/>
        </w:rPr>
        <w:t xml:space="preserve">Marine Engineer</w:t>
      </w:r>
      <w:r>
        <w:t xml:space="preserve"> </w:t>
      </w:r>
      <w:r>
        <w:t xml:space="preserve">roles—traditionally focused on shipbuilding, offshore platforms, port infrastructure, naval architecture, and ocean-going vessel systems—hold zero practical application in Kabul's operational environment. This foundational geographical fact must be acknowledged before discussing any engineering discipline relevant to Afghanistan.</w:t>
      </w:r>
    </w:p>
    <w:bookmarkEnd w:id="20"/>
    <w:bookmarkStart w:id="21" w:name="X0d1b35a5f2870c4cf104748466242d775a13071"/>
    <w:p>
      <w:pPr>
        <w:pStyle w:val="Heading2"/>
      </w:pPr>
      <w:r>
        <w:t xml:space="preserve">2. The Misconception of Marine Engineering in Kabul</w:t>
      </w:r>
    </w:p>
    <w:p>
      <w:pPr>
        <w:pStyle w:val="FirstParagraph"/>
      </w:pPr>
      <w:r>
        <w:t xml:space="preserve">The persistent misconception that marine engineering could apply directly to Kabul stems from a lack of understanding about the field's scope and Afghanistan's geography. In global contexts, marine engineers work on vessels, harbors, and coastal defense systems. However, within Afghanistan's landlocked reality, such expertise is not only irrelevant but also represents a misallocation of scarce technical resources. The Afghan government and international development partners prioritize infrastructure directly tied to the nation's immediate needs: road networks connecting Kabul to regional trade corridors (e.g., via Pakistan or Uzbekistan), water management for agriculture (the backbone of Afghanistan's economy), and earthquake-resistant civil structures. Investing in marine engineering education or projects within Kabul would divert focus from these urgent priorities.</w:t>
      </w:r>
    </w:p>
    <w:bookmarkEnd w:id="21"/>
    <w:bookmarkStart w:id="22" w:name="X73a0f9cb8f2e329cca3d25aea26c0ce1c903894"/>
    <w:p>
      <w:pPr>
        <w:pStyle w:val="Heading2"/>
      </w:pPr>
      <w:r>
        <w:t xml:space="preserve">3. Adaptive Application: Repurposing Marine Engineering Principles</w:t>
      </w:r>
    </w:p>
    <w:p>
      <w:pPr>
        <w:pStyle w:val="FirstParagraph"/>
      </w:pPr>
      <w:r>
        <w:t xml:space="preserve">Despite the inapplicability of traditional marine engineering, core principles derived from the discipline can be pragmatically adapted for Kabul’s context. Key areas include:</w:t>
      </w:r>
    </w:p>
    <w:p>
      <w:pPr>
        <w:numPr>
          <w:ilvl w:val="0"/>
          <w:numId w:val="1001"/>
        </w:numPr>
        <w:pStyle w:val="Compact"/>
      </w:pPr>
      <w:r>
        <w:rPr>
          <w:bCs/>
          <w:b/>
        </w:rPr>
        <w:t xml:space="preserve">Hydraulic Systems &amp; River Management:</w:t>
      </w:r>
      <w:r>
        <w:t xml:space="preserve"> </w:t>
      </w:r>
      <w:r>
        <w:t xml:space="preserve">The Kabul River flows through Kabul Valley. Techniques used in marine hydrodynamics (e.g., flow modeling, sediment control, and erosion prevention) are vital for managing the river's seasonal flooding—a critical threat to Kabul’s urban infrastructure. Marine engineers' expertise in fluid dynamics can be applied to design flood barriers, drainage systems, and sustainable water reservoirs.</w:t>
      </w:r>
    </w:p>
    <w:p>
      <w:pPr>
        <w:numPr>
          <w:ilvl w:val="0"/>
          <w:numId w:val="1001"/>
        </w:numPr>
        <w:pStyle w:val="Compact"/>
      </w:pPr>
      <w:r>
        <w:rPr>
          <w:bCs/>
          <w:b/>
        </w:rPr>
        <w:t xml:space="preserve">Corrosion &amp; Material Science:</w:t>
      </w:r>
      <w:r>
        <w:t xml:space="preserve"> </w:t>
      </w:r>
      <w:r>
        <w:t xml:space="preserve">Marine engineering involves combating corrosion in saltwater environments. This knowledge is directly transferable to Afghanistan's arid climate, where high salinity in groundwater and dust exposure accelerate infrastructure decay. Kabul's aging water pipelines and bridge structures require these materials science insights for longevity.</w:t>
      </w:r>
    </w:p>
    <w:p>
      <w:pPr>
        <w:numPr>
          <w:ilvl w:val="0"/>
          <w:numId w:val="1001"/>
        </w:numPr>
        <w:pStyle w:val="Compact"/>
      </w:pPr>
      <w:r>
        <w:rPr>
          <w:bCs/>
          <w:b/>
        </w:rPr>
        <w:t xml:space="preserve">Sustainable Energy Systems:</w:t>
      </w:r>
      <w:r>
        <w:t xml:space="preserve"> </w:t>
      </w:r>
      <w:r>
        <w:t xml:space="preserve">Concepts from marine renewable energy (e.g., wave or tidal power) can inspire localized micro-hydro projects using the Kabul River’s flow, providing off-grid power to rural communities near the capital—a priority under Afghanistan's National Energy Strategy.</w:t>
      </w:r>
    </w:p>
    <w:bookmarkEnd w:id="22"/>
    <w:bookmarkStart w:id="23" w:name="educational-imperatives-in-kabul"/>
    <w:p>
      <w:pPr>
        <w:pStyle w:val="Heading2"/>
      </w:pPr>
      <w:r>
        <w:t xml:space="preserve">4. Educational Imperatives in Kabul</w:t>
      </w:r>
    </w:p>
    <w:p>
      <w:pPr>
        <w:pStyle w:val="FirstParagraph"/>
      </w:pPr>
      <w:r>
        <w:t xml:space="preserve">For Afghanistan to build sustainable capacity, engineering education must align with national realities. Kabul University’s Faculty of Engineering currently offers civil, mechanical, and electrical programs but lacks marine engineering curricula. This is appropriate given geography but requires strategic focus on riverine and water resources management—fields where marine-derived principles hold value. A revised curriculum could integrate modules on:</w:t>
      </w:r>
    </w:p>
    <w:p>
      <w:pPr>
        <w:numPr>
          <w:ilvl w:val="0"/>
          <w:numId w:val="1002"/>
        </w:numPr>
        <w:pStyle w:val="Compact"/>
      </w:pPr>
      <w:r>
        <w:t xml:space="preserve">Fluid dynamics applied to river systems</w:t>
      </w:r>
    </w:p>
    <w:p>
      <w:pPr>
        <w:numPr>
          <w:ilvl w:val="0"/>
          <w:numId w:val="1002"/>
        </w:numPr>
        <w:pStyle w:val="Compact"/>
      </w:pPr>
      <w:r>
        <w:t xml:space="preserve">Civil infrastructure resilience in arid zones</w:t>
      </w:r>
    </w:p>
    <w:p>
      <w:pPr>
        <w:numPr>
          <w:ilvl w:val="0"/>
          <w:numId w:val="1002"/>
        </w:numPr>
        <w:pStyle w:val="Compact"/>
      </w:pPr>
      <w:r>
        <w:t xml:space="preserve">Renewable energy from river flow (micro-hydro)</w:t>
      </w:r>
    </w:p>
    <w:p>
      <w:pPr>
        <w:pStyle w:val="FirstParagraph"/>
      </w:pPr>
      <w:r>
        <w:t xml:space="preserve">This adaptation would produce engineers capable of addressing Kabul’s most pressing challenges—flood mitigation, water scarcity, and energy access—without misdirecting expertise toward an irrelevant discipline.</w:t>
      </w:r>
    </w:p>
    <w:bookmarkEnd w:id="23"/>
    <w:bookmarkStart w:id="24" w:name="X7e7d2b764fc48cab3376d0b40439a3817057436"/>
    <w:p>
      <w:pPr>
        <w:pStyle w:val="Heading2"/>
      </w:pPr>
      <w:r>
        <w:t xml:space="preserve">5. Conclusion: Contextualizing Engineering for Afghanistan's Future</w:t>
      </w:r>
    </w:p>
    <w:p>
      <w:pPr>
        <w:pStyle w:val="FirstParagraph"/>
      </w:pPr>
      <w:r>
        <w:t xml:space="preserve">The concept of a</w:t>
      </w:r>
      <w:r>
        <w:t xml:space="preserve"> </w:t>
      </w:r>
      <w:r>
        <w:rPr>
          <w:bCs/>
          <w:b/>
        </w:rPr>
        <w:t xml:space="preserve">Marine Engineer</w:t>
      </w:r>
      <w:r>
        <w:t xml:space="preserve"> </w:t>
      </w:r>
      <w:r>
        <w:t xml:space="preserve">operating in Kabul is a geographic impossibility. However, this dissertation underscores that the engineering community in Afghanistan must not dismiss marine-informed principles outright; instead, they must be contextualized. The true path forward for Kabul and Afghanistan lies not in replicating coastal engineering models but in adapting relevant scientific and technical knowledge to the nation’s unique landlocked reality. Prioritizing education and research focused on river systems, water security, and climate-resilient infrastructure will yield tangible benefits for Kabul’s 5 million residents. As Afghanistan rebuilds post-conflict, strategic investment in locally applicable engineering disciplines—not imported ones—will be paramount for sustainable development. The</w:t>
      </w:r>
      <w:r>
        <w:t xml:space="preserve"> </w:t>
      </w:r>
      <w:r>
        <w:rPr>
          <w:bCs/>
          <w:b/>
        </w:rPr>
        <w:t xml:space="preserve">Dissertation</w:t>
      </w:r>
      <w:r>
        <w:t xml:space="preserve"> </w:t>
      </w:r>
      <w:r>
        <w:t xml:space="preserve">concludes that while the title "Marine Engineer" cannot apply to Kabul, the discipline's foundational knowledge can evolve into a powerful tool for national resilience.</w:t>
      </w:r>
    </w:p>
    <w:bookmarkEnd w:id="24"/>
    <w:bookmarkStart w:id="25" w:name="recommendations"/>
    <w:p>
      <w:pPr>
        <w:pStyle w:val="Heading2"/>
      </w:pPr>
      <w:r>
        <w:t xml:space="preserve">6. Recommendations</w:t>
      </w:r>
    </w:p>
    <w:p>
      <w:pPr>
        <w:numPr>
          <w:ilvl w:val="0"/>
          <w:numId w:val="1003"/>
        </w:numPr>
        <w:pStyle w:val="Compact"/>
      </w:pPr>
      <w:r>
        <w:rPr>
          <w:iCs/>
          <w:i/>
        </w:rPr>
        <w:t xml:space="preserve">Reform Engineering Education:</w:t>
      </w:r>
      <w:r>
        <w:t xml:space="preserve"> </w:t>
      </w:r>
      <w:r>
        <w:t xml:space="preserve">Integrate river hydraulics and water resource management into Kabul University’s civil engineering programs, replacing marine engineering content.</w:t>
      </w:r>
    </w:p>
    <w:p>
      <w:pPr>
        <w:numPr>
          <w:ilvl w:val="0"/>
          <w:numId w:val="1003"/>
        </w:numPr>
        <w:pStyle w:val="Compact"/>
      </w:pPr>
      <w:r>
        <w:rPr>
          <w:iCs/>
          <w:i/>
        </w:rPr>
        <w:t xml:space="preserve">Prioritize River Infrastructure:</w:t>
      </w:r>
      <w:r>
        <w:t xml:space="preserve"> </w:t>
      </w:r>
      <w:r>
        <w:t xml:space="preserve">Allocate funding for flood control projects on the Kabul River using adaptive hydrodynamic principles.</w:t>
      </w:r>
    </w:p>
    <w:p>
      <w:pPr>
        <w:numPr>
          <w:ilvl w:val="0"/>
          <w:numId w:val="1003"/>
        </w:numPr>
        <w:pStyle w:val="Compact"/>
      </w:pPr>
      <w:r>
        <w:rPr>
          <w:iCs/>
          <w:i/>
        </w:rPr>
        <w:t xml:space="preserve">International Partnerships:</w:t>
      </w:r>
      <w:r>
        <w:t xml:space="preserve"> </w:t>
      </w:r>
      <w:r>
        <w:t xml:space="preserve">Collaborate with universities specializing in river basin management (e.g., Netherlands, India) to develop tailored training for Afghan engineers.</w:t>
      </w:r>
    </w:p>
    <w:p>
      <w:pPr>
        <w:pStyle w:val="FirstParagraph"/>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Context in Landlocked Afghanistan Kabul</dc:title>
  <dc:creator/>
  <dc:language>en</dc:language>
  <cp:keywords/>
  <dcterms:created xsi:type="dcterms:W3CDTF">2026-05-01T22:22:40Z</dcterms:created>
  <dcterms:modified xsi:type="dcterms:W3CDTF">2026-05-01T22:22:40Z</dcterms:modified>
</cp:coreProperties>
</file>

<file path=docProps/custom.xml><?xml version="1.0" encoding="utf-8"?>
<Properties xmlns="http://schemas.openxmlformats.org/officeDocument/2006/custom-properties" xmlns:vt="http://schemas.openxmlformats.org/officeDocument/2006/docPropsVTypes"/>
</file>