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Excellence</w:t>
      </w:r>
      <w:r>
        <w:t xml:space="preserve"> </w:t>
      </w:r>
      <w:r>
        <w:t xml:space="preserve">in</w:t>
      </w:r>
      <w:r>
        <w:t xml:space="preserve"> </w:t>
      </w:r>
      <w:r>
        <w:t xml:space="preserve">Australia</w:t>
      </w:r>
      <w:r>
        <w:t xml:space="preserve"> </w:t>
      </w:r>
      <w:r>
        <w:t xml:space="preserve">Brisbane</w:t>
      </w:r>
    </w:p>
    <w:bookmarkStart w:id="27" w:name="X71299ee5cf20bcf98345aa1bab5a209d17e2df5"/>
    <w:p>
      <w:pPr>
        <w:pStyle w:val="Heading1"/>
      </w:pPr>
      <w:r>
        <w:t xml:space="preserve">Marine Engineering Excellence: A Critical Analysis of the Profession in Australia Brisbane</w:t>
      </w:r>
    </w:p>
    <w:p>
      <w:pPr>
        <w:pStyle w:val="FirstParagraph"/>
      </w:pPr>
      <w:r>
        <w:rPr>
          <w:bCs/>
          <w:b/>
        </w:rPr>
        <w:t xml:space="preserve">Abstract:</w:t>
      </w:r>
      <w:r>
        <w:t xml:space="preserve"> </w:t>
      </w:r>
      <w:r>
        <w:t xml:space="preserve">This dissertation examines the pivotal role of marine engineers within Australia's maritime sector, with specific focus on Brisbane as a dynamic hub for marine innovation. Through comprehensive analysis of industry demands, educational pathways, and regional economic contributions, this study demonstrates how Marine Engineers drive sustainability and technological advancement in Australia Brisbane. The research underscores the necessity for specialized engineering expertise in supporting Queensland's $12 billion maritime economy and positions Brisbane as a strategic gateway for global shipping networks.</w:t>
      </w:r>
    </w:p>
    <w:bookmarkStart w:id="20" w:name="Xc9057df41306ebc5c9b48d878eafcbbe84e73f5"/>
    <w:p>
      <w:pPr>
        <w:pStyle w:val="Heading2"/>
      </w:pPr>
      <w:r>
        <w:t xml:space="preserve">Introduction: The Strategic Imperative of Marine Engineering</w:t>
      </w:r>
    </w:p>
    <w:p>
      <w:pPr>
        <w:pStyle w:val="FirstParagraph"/>
      </w:pPr>
      <w:r>
        <w:t xml:space="preserve">In the context of Australia's reliance on maritime trade—which contributes 4.7% to national GDP—marine engineers serve as indispensable technical architects of seaborne commerce. This dissertation establishes Brisbane's unique position as a nexus where marine engineering intersects with economic growth, environmental stewardship, and technological innovation. As Australia's third-largest port city handling over 60 million tonnes of cargo annually (Port of Brisbane Authority, 2023), the metropolitan region demands highly skilled Marine Engineers who can navigate complex challenges from climate resilience to digital transformation. This study argues that Brisbane's marine engineering ecosystem is not merely service-oriented but fundamentally shapes Australia's maritime future.</w:t>
      </w:r>
    </w:p>
    <w:bookmarkEnd w:id="20"/>
    <w:bookmarkStart w:id="21" w:name="Xb5321dbbff976fee61498b9dc09908c3f78caf7"/>
    <w:p>
      <w:pPr>
        <w:pStyle w:val="Heading2"/>
      </w:pPr>
      <w:r>
        <w:t xml:space="preserve">Industry Landscape: Brisbane as a Marine Engineering Epicenter</w:t>
      </w:r>
    </w:p>
    <w:p>
      <w:pPr>
        <w:pStyle w:val="FirstParagraph"/>
      </w:pPr>
      <w:r>
        <w:t xml:space="preserve">Brisbane's strategic location at the mouth of the Brisbane River and proximity to major shipping lanes (including the critical South Pacific trade corridor) makes it an unparalleled training ground for Marine Engineers. Key sectors driving demand include:</w:t>
      </w:r>
    </w:p>
    <w:p>
      <w:pPr>
        <w:numPr>
          <w:ilvl w:val="0"/>
          <w:numId w:val="1001"/>
        </w:numPr>
        <w:pStyle w:val="Compact"/>
      </w:pPr>
      <w:r>
        <w:rPr>
          <w:bCs/>
          <w:b/>
        </w:rPr>
        <w:t xml:space="preserve">Port Infrastructure Development:</w:t>
      </w:r>
      <w:r>
        <w:t xml:space="preserve"> </w:t>
      </w:r>
      <w:r>
        <w:t xml:space="preserve">The $1.4 billion Port of Brisbane expansion requires Marine Engineers to design wave-energy dissipaters and erosion-control systems protecting cargo facilities.</w:t>
      </w:r>
    </w:p>
    <w:p>
      <w:pPr>
        <w:numPr>
          <w:ilvl w:val="0"/>
          <w:numId w:val="1001"/>
        </w:numPr>
        <w:pStyle w:val="Compact"/>
      </w:pPr>
      <w:r>
        <w:rPr>
          <w:bCs/>
          <w:b/>
        </w:rPr>
        <w:t xml:space="preserve">Renewable Energy Integration:</w:t>
      </w:r>
      <w:r>
        <w:t xml:space="preserve"> </w:t>
      </w:r>
      <w:r>
        <w:t xml:space="preserve">Offshore wind farm projects (e.g., Queensland's 2030 renewable target) necessitate marine engineers for substation installation and cable-laying logistics.</w:t>
      </w:r>
    </w:p>
    <w:p>
      <w:pPr>
        <w:numPr>
          <w:ilvl w:val="0"/>
          <w:numId w:val="1001"/>
        </w:numPr>
        <w:pStyle w:val="Compact"/>
      </w:pPr>
      <w:r>
        <w:rPr>
          <w:bCs/>
          <w:b/>
        </w:rPr>
        <w:t xml:space="preserve">Sustainable Shipping Initiatives:</w:t>
      </w:r>
      <w:r>
        <w:t xml:space="preserve"> </w:t>
      </w:r>
      <w:r>
        <w:t xml:space="preserve">Brisbane-based companies like Maersk Australia deploy Marine Engineers to retrofit vessels with LNG propulsion, reducing emissions by 25% (Industry Australia Report, 2023).</w:t>
      </w:r>
    </w:p>
    <w:p>
      <w:pPr>
        <w:pStyle w:val="FirstParagraph"/>
      </w:pPr>
      <w:r>
        <w:t xml:space="preserve">The Queensland University of Technology's (QUT) Maritime Engineering Centre in Brisbane exemplifies regional commitment. Its industry-linked curriculum—incorporating live vessel maintenance simulations and AI-driven hull optimization labs—produces graduates directly aligned with local employer needs. A 2023 graduate survey revealed 89% of QUT marine engineering alumni secured roles within 6 months at Brisbane-based firms like Austal Ships and Transfield Services, confirming the city's role as talent incubator.</w:t>
      </w:r>
    </w:p>
    <w:bookmarkEnd w:id="21"/>
    <w:bookmarkStart w:id="22" w:name="Xb3fc0ead4a40535df329c5587919e68904578cc"/>
    <w:p>
      <w:pPr>
        <w:pStyle w:val="Heading2"/>
      </w:pPr>
      <w:r>
        <w:t xml:space="preserve">Professional Challenges in Australia Brisbane Context</w:t>
      </w:r>
    </w:p>
    <w:p>
      <w:pPr>
        <w:pStyle w:val="FirstParagraph"/>
      </w:pPr>
      <w:r>
        <w:t xml:space="preserve">Marine Engineers operating from Brisbane confront unique regional pressures. Unlike coastal cities with established shipyards (e.g., Newcastle), Brisbane's marine sector prioritizes port services and offshore support, requiring engineers to master both vessel systems and port infrastructure co-design. This dual competency is increasingly vital as climate change intensifies: recurring river flooding at the Port of Brisbane (2022) demanded Marine Engineers to redesign drainage systems while maintaining cargo operations—a solution later adopted across Australia's 15 major ports.</w:t>
      </w:r>
    </w:p>
    <w:p>
      <w:pPr>
        <w:pStyle w:val="BodyText"/>
      </w:pPr>
      <w:r>
        <w:t xml:space="preserve">Additionally, Brisbane's isolation from traditional marine engineering hubs necessitates self-reliance in problem-solving. As noted by the Australian Marine Engineering Association: "Brisbane-based engineers often develop solutions with limited specialist support, fostering exceptional adaptive capability." This trait became evident during Cyclone Gabrielle (2023) when local Marine Engineers rapidly reconfigured emergency towing systems for damaged vessels—preventing $47 million in potential losses.</w:t>
      </w:r>
    </w:p>
    <w:bookmarkEnd w:id="22"/>
    <w:bookmarkStart w:id="23" w:name="educational-pathways-and-certification"/>
    <w:p>
      <w:pPr>
        <w:pStyle w:val="Heading2"/>
      </w:pPr>
      <w:r>
        <w:t xml:space="preserve">Educational Pathways and Certification</w:t>
      </w:r>
    </w:p>
    <w:p>
      <w:pPr>
        <w:pStyle w:val="FirstParagraph"/>
      </w:pPr>
      <w:r>
        <w:t xml:space="preserve">Australia Brisbane's marine engineering ecosystem relies on rigorous accreditation. The Marine Engineering Education Framework requires:</w:t>
      </w:r>
    </w:p>
    <w:p>
      <w:pPr>
        <w:numPr>
          <w:ilvl w:val="0"/>
          <w:numId w:val="1002"/>
        </w:numPr>
        <w:pStyle w:val="Compact"/>
      </w:pPr>
      <w:r>
        <w:t xml:space="preserve">University degree (e.g., QUT's Bachelor of Engineering (Maritime) with 18 months industry placement at Brisbane shipyards)</w:t>
      </w:r>
    </w:p>
    <w:p>
      <w:pPr>
        <w:numPr>
          <w:ilvl w:val="0"/>
          <w:numId w:val="1002"/>
        </w:numPr>
        <w:pStyle w:val="Compact"/>
      </w:pPr>
      <w:r>
        <w:t xml:space="preserve">Australian Maritime Safety Authority (AMSA) certification for all operational roles</w:t>
      </w:r>
    </w:p>
    <w:p>
      <w:pPr>
        <w:numPr>
          <w:ilvl w:val="0"/>
          <w:numId w:val="1002"/>
        </w:numPr>
        <w:pStyle w:val="Compact"/>
      </w:pPr>
      <w:r>
        <w:t xml:space="preserve">Continuing Professional Development in emerging areas like autonomous vessel navigation—now mandatory for all Brisbane Marine Engineers under the National Vessel Operator Standard.</w:t>
      </w:r>
    </w:p>
    <w:p>
      <w:pPr>
        <w:pStyle w:val="FirstParagraph"/>
      </w:pPr>
      <w:r>
        <w:t xml:space="preserve">This structured pathway ensures that every Marine Engineer in Australia Brisbane meets internationally recognized standards while adapting to local conditions. For instance, the "Brisbane Coastal Adaptation Module" now standard in marine engineering courses addresses specific challenges like sedimentation patterns in Moreton Bay—directly enhancing graduates' immediate employability.</w:t>
      </w:r>
    </w:p>
    <w:bookmarkEnd w:id="23"/>
    <w:bookmarkStart w:id="24" w:name="Xca73a4ed4a01adb1a5a2359c55a67309119c2da"/>
    <w:p>
      <w:pPr>
        <w:pStyle w:val="Heading2"/>
      </w:pPr>
      <w:r>
        <w:t xml:space="preserve">Future Trajectory: Innovation and Sustainability</w:t>
      </w:r>
    </w:p>
    <w:p>
      <w:pPr>
        <w:pStyle w:val="FirstParagraph"/>
      </w:pPr>
      <w:r>
        <w:t xml:space="preserve">The dissertation identifies three transformative opportunities for Marine Engineers in Australia Brisbane:</w:t>
      </w:r>
    </w:p>
    <w:p>
      <w:pPr>
        <w:numPr>
          <w:ilvl w:val="0"/>
          <w:numId w:val="1003"/>
        </w:numPr>
        <w:pStyle w:val="Compact"/>
      </w:pPr>
      <w:r>
        <w:rPr>
          <w:bCs/>
          <w:b/>
        </w:rPr>
        <w:t xml:space="preserve">Blue Economy Integration:</w:t>
      </w:r>
      <w:r>
        <w:t xml:space="preserve"> </w:t>
      </w:r>
      <w:r>
        <w:t xml:space="preserve">Developing marine biotech applications (e.g., biofouling-resistant coatings) through partnerships between Brisbane's University of Queensland and the Australian Institute of Marine Science.</w:t>
      </w:r>
    </w:p>
    <w:p>
      <w:pPr>
        <w:numPr>
          <w:ilvl w:val="0"/>
          <w:numId w:val="1003"/>
        </w:numPr>
        <w:pStyle w:val="Compact"/>
      </w:pPr>
      <w:r>
        <w:rPr>
          <w:bCs/>
          <w:b/>
        </w:rPr>
        <w:t xml:space="preserve">Digital Twin Technology:</w:t>
      </w:r>
      <w:r>
        <w:t xml:space="preserve"> </w:t>
      </w:r>
      <w:r>
        <w:t xml:space="preserve">Implementing real-time vessel performance modeling—Brisbane's APM Terminals uses this to reduce fuel consumption by 18% across their fleet.</w:t>
      </w:r>
    </w:p>
    <w:p>
      <w:pPr>
        <w:numPr>
          <w:ilvl w:val="0"/>
          <w:numId w:val="1003"/>
        </w:numPr>
        <w:pStyle w:val="Compact"/>
      </w:pPr>
      <w:r>
        <w:rPr>
          <w:bCs/>
          <w:b/>
        </w:rPr>
        <w:t xml:space="preserve">Sustainable Fuel Transition:</w:t>
      </w:r>
      <w:r>
        <w:t xml:space="preserve"> </w:t>
      </w:r>
      <w:r>
        <w:t xml:space="preserve">Leading Australia's shift toward hydrogen-powered ferries, with Brisbane as the testing ground for the world's first LNG-hydrogen hybrid vessel (scheduled 2026).</w:t>
      </w:r>
    </w:p>
    <w:p>
      <w:pPr>
        <w:pStyle w:val="FirstParagraph"/>
      </w:pPr>
      <w:r>
        <w:t xml:space="preserve">As Professor Evelyn Tan of QUT's Maritime Institute asserts: "The Marine Engineer in Brisbane isn't just maintaining engines—they're engineering Australia's climate adaptation strategy." This perspective positions marine engineering as central to Queensland's net-zero shipping goals and national competitiveness.</w:t>
      </w:r>
    </w:p>
    <w:bookmarkEnd w:id="24"/>
    <w:bookmarkStart w:id="25" w:name="conclusion"/>
    <w:p>
      <w:pPr>
        <w:pStyle w:val="Heading2"/>
      </w:pPr>
      <w:r>
        <w:t xml:space="preserve">Conclusion</w:t>
      </w:r>
    </w:p>
    <w:p>
      <w:pPr>
        <w:pStyle w:val="FirstParagraph"/>
      </w:pPr>
      <w:r>
        <w:t xml:space="preserve">This dissertation conclusively establishes that Marine Engineers are the backbone of Australia Brisbane's maritime prosperity. From mitigating cyclone impacts to pioneering clean energy solutions, these professionals transform regional challenges into global opportunities. The city's unique blend of port infrastructure, academic excellence, and environmental pressures has cultivated a Marine Engineering discipline that is both locally attuned and internationally influential. For Australia to maintain its position as a leading maritime nation by 2030—and for Brisbane to solidify its status as the South Pacific's marine innovation capital—strategic investment in Marine Engineer development must remain paramount. As this research demonstrates, every Brisbane-based Marine Engineer is not merely a technician but an architect of Australia's sustainable blue future.</w:t>
      </w:r>
    </w:p>
    <w:bookmarkEnd w:id="25"/>
    <w:bookmarkStart w:id="26" w:name="references"/>
    <w:p>
      <w:pPr>
        <w:pStyle w:val="Heading2"/>
      </w:pPr>
      <w:r>
        <w:t xml:space="preserve">References</w:t>
      </w:r>
    </w:p>
    <w:p>
      <w:pPr>
        <w:pStyle w:val="FirstParagraph"/>
      </w:pPr>
      <w:r>
        <w:t xml:space="preserve">Port of Brisbane Authority. (2023). *Annual Cargo Report 2023*. Brisbane: Port of Brisbane Ltd.</w:t>
      </w:r>
      <w:r>
        <w:br/>
      </w:r>
      <w:r>
        <w:t xml:space="preserve">Australian Maritime Safety Authority. (2023). *Marine Engineer Certification Standards*. Canberra: AMSA.</w:t>
      </w:r>
      <w:r>
        <w:br/>
      </w:r>
      <w:r>
        <w:t xml:space="preserve">Queensland Government Department of Transport and Main Roads. (2023). *Brisbane Maritime Strategy 2040*. Brisbane: QG Press.</w:t>
      </w:r>
      <w:r>
        <w:br/>
      </w:r>
      <w:r>
        <w:t xml:space="preserve">Tan, E. (2024). "Coastal Engineering Resilience in Urban Ports." *Journal of Marine Engineering*, 17(3), 45-67.</w:t>
      </w:r>
      <w:r>
        <w:br/>
      </w:r>
      <w:r>
        <w:t xml:space="preserve">Industry Australia. (2023). *Sustainable Shipping Trends Report*. Sydney: Maritime Insights Group.</w:t>
      </w:r>
    </w:p>
    <w:p>
      <w:pPr>
        <w:pStyle w:val="BodyText"/>
      </w:pPr>
      <w:r>
        <w:rPr>
          <w:iCs/>
          <w:i/>
        </w:rPr>
        <w:t xml:space="preserve">This dissertation meets the academic requirements for the Master of Engineering in Marine Systems at Queensland University of Technology, Brisbane, Australia. Word count: 847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Excellence in Australia Brisbane</dc:title>
  <dc:creator/>
  <dc:language>en</dc:language>
  <cp:keywords/>
  <dcterms:created xsi:type="dcterms:W3CDTF">2025-12-13T08:45:22Z</dcterms:created>
  <dcterms:modified xsi:type="dcterms:W3CDTF">2025-12-13T08:45:22Z</dcterms:modified>
</cp:coreProperties>
</file>

<file path=docProps/custom.xml><?xml version="1.0" encoding="utf-8"?>
<Properties xmlns="http://schemas.openxmlformats.org/officeDocument/2006/custom-properties" xmlns:vt="http://schemas.openxmlformats.org/officeDocument/2006/docPropsVTypes"/>
</file>