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Canada's</w:t>
      </w:r>
      <w:r>
        <w:t xml:space="preserve"> </w:t>
      </w:r>
      <w:r>
        <w:t xml:space="preserve">Toronto</w:t>
      </w:r>
      <w:r>
        <w:t xml:space="preserve"> </w:t>
      </w:r>
      <w:r>
        <w:t xml:space="preserve">Maritime</w:t>
      </w:r>
      <w:r>
        <w:t xml:space="preserve"> </w:t>
      </w:r>
      <w:r>
        <w:t xml:space="preserve">Ecosystem</w:t>
      </w:r>
    </w:p>
    <w:bookmarkStart w:id="27" w:name="Xc85bc978a80ab1350197e085ada7e1431d5a506"/>
    <w:p>
      <w:pPr>
        <w:pStyle w:val="Heading1"/>
      </w:pPr>
      <w:r>
        <w:t xml:space="preserve">Dissertation: The Evolving Role of the Marine Engineer in Canada's Toronto Maritime Ecosystem</w:t>
      </w:r>
    </w:p>
    <w:p>
      <w:pPr>
        <w:pStyle w:val="FirstParagraph"/>
      </w:pPr>
      <w:r>
        <w:rPr>
          <w:bCs/>
          <w:b/>
        </w:rPr>
        <w:t xml:space="preserve">Abstract:</w:t>
      </w:r>
      <w:r>
        <w:t xml:space="preserve"> </w:t>
      </w:r>
      <w:r>
        <w:t xml:space="preserve">This dissertation examines the critical yet often underrecognized role of the Marine Engineer within Canada's maritime industry, with specific emphasis on Toronto as a strategic hub for innovation, education, and supply chain coordination. Despite being landlocked, Toronto serves as the operational and intellectual center for Canada's extensive marine sector. The analysis underscores how certified Marine Engineers drive safety, sustainability, and technological advancement across Canadian waterways.</w:t>
      </w:r>
    </w:p>
    <w:bookmarkStart w:id="20" w:name="Xdfc34b57236c7162109b29805e351181911f12d"/>
    <w:p>
      <w:pPr>
        <w:pStyle w:val="Heading2"/>
      </w:pPr>
      <w:r>
        <w:t xml:space="preserve">1. Introduction: Defining the Marine Engineer in the Canadian Context</w:t>
      </w:r>
    </w:p>
    <w:p>
      <w:pPr>
        <w:pStyle w:val="FirstParagraph"/>
      </w:pPr>
      <w:r>
        <w:t xml:space="preserve">The title "Marine Engineer" in Canada refers specifically to professionals licensed by provincial engineering regulators (e.g., Professional Engineers Ontario - PEO) who design, operate, and maintain propulsion systems, electrical networks, hull integrity, and environmental controls on marine vessels. This dissertation clarifies that the Marine Engineer is distinct from ship captains or deck officers; it is a technical leadership role essential for maritime safety and efficiency. In Canada Toronto's geographical position—serving as the gateway to the Great Lakes-St. Lawrence Seaway system—this profession directly impacts national trade, environmental stewardship, and economic resilience.</w:t>
      </w:r>
    </w:p>
    <w:bookmarkEnd w:id="20"/>
    <w:bookmarkStart w:id="21" w:name="X7aa56844df8c3e198a6db1e8689d2dfa45c9094"/>
    <w:p>
      <w:pPr>
        <w:pStyle w:val="Heading2"/>
      </w:pPr>
      <w:r>
        <w:t xml:space="preserve">2. Toronto: The Unlikely Nexus for Canadian Marine Engineering</w:t>
      </w:r>
    </w:p>
    <w:p>
      <w:pPr>
        <w:pStyle w:val="FirstParagraph"/>
      </w:pPr>
      <w:r>
        <w:t xml:space="preserve">While Toronto lacks direct ocean access, its centrality to Canada's maritime infrastructure is undeniable. As the nation's largest city and financial hub, Toronto hosts headquarters for major shipping corporations (e.g., Algoma Central Corporation), marine technology startups, regulatory bodies like Transport Canada’s Great Lakes &amp; St. Lawrence Seaway Division office, and premier educational institutions such as the University of Toronto’s</w:t>
      </w:r>
      <w:r>
        <w:t xml:space="preserve"> </w:t>
      </w:r>
      <w:r>
        <w:rPr>
          <w:iCs/>
          <w:i/>
        </w:rPr>
        <w:t xml:space="preserve">Faculty of Applied Science &amp; Engineering</w:t>
      </w:r>
      <w:r>
        <w:t xml:space="preserve"> </w:t>
      </w:r>
      <w:r>
        <w:t xml:space="preserve">and George Brown College's</w:t>
      </w:r>
      <w:r>
        <w:t xml:space="preserve"> </w:t>
      </w:r>
      <w:r>
        <w:rPr>
          <w:iCs/>
          <w:i/>
        </w:rPr>
        <w:t xml:space="preserve">Marine Engineering Technology Program</w:t>
      </w:r>
      <w:r>
        <w:t xml:space="preserve">. This concentration transforms Toronto into the strategic nerve center for Marine Engineers managing Canada's $18 billion marine industry.</w:t>
      </w:r>
    </w:p>
    <w:bookmarkEnd w:id="21"/>
    <w:bookmarkStart w:id="22" w:name="Xa42ee674f0de51f24bbe3187f24df75d6772e0a"/>
    <w:p>
      <w:pPr>
        <w:pStyle w:val="Heading2"/>
      </w:pPr>
      <w:r>
        <w:t xml:space="preserve">3. Career Pathways: From Toronto Education to National Impact</w:t>
      </w:r>
    </w:p>
    <w:p>
      <w:pPr>
        <w:pStyle w:val="FirstParagraph"/>
      </w:pPr>
      <w:r>
        <w:t xml:space="preserve">A typical career trajectory begins with a Bachelor of Applied Science (BASc) in Marine Engineering from institutions like the University of Toronto or Centennial College, followed by PEO certification and mandatory industry experience. The dissertation details how Toronto-based firms—such as BMT Group Canada and Wärtsilä Canada—provide critical entry points for new graduates. Crucially, the Marine Engineer's work extends far beyond shipyards: they optimize fuel efficiency on cargo vessels traversing the St. Lawrence Seaway (from Montreal to Toronto’s industrial docks), develop ice-class vessel technologies for Arctic shipping routes, and implement emissions-reduction systems mandated by Canada’s</w:t>
      </w:r>
      <w:r>
        <w:t xml:space="preserve"> </w:t>
      </w:r>
      <w:r>
        <w:rPr>
          <w:iCs/>
          <w:i/>
        </w:rPr>
        <w:t xml:space="preserve">Marine Offences Act</w:t>
      </w:r>
      <w:r>
        <w:t xml:space="preserve">. In Toronto, these engineers collaborate with environmental agencies like the Canadian Coast Guard to ensure compliance with</w:t>
      </w:r>
      <w:r>
        <w:t xml:space="preserve"> </w:t>
      </w:r>
      <w:r>
        <w:rPr>
          <w:iCs/>
          <w:i/>
        </w:rPr>
        <w:t xml:space="preserve">Canada's Green Marine Program</w:t>
      </w:r>
      <w:r>
        <w:t xml:space="preserve">.</w:t>
      </w:r>
    </w:p>
    <w:bookmarkEnd w:id="22"/>
    <w:bookmarkStart w:id="23" w:name="Xd48917855b4e53860bf84a16c66566b33e02264"/>
    <w:p>
      <w:pPr>
        <w:pStyle w:val="Heading2"/>
      </w:pPr>
      <w:r>
        <w:t xml:space="preserve">4. Technological Evolution: The Modern Marine Engineer in Toronto's Innovation Ecosystem</w:t>
      </w:r>
    </w:p>
    <w:p>
      <w:pPr>
        <w:pStyle w:val="FirstParagraph"/>
      </w:pPr>
      <w:r>
        <w:t xml:space="preserve">This dissertation highlights how Toronto’s tech ecosystem is reshaping the Marine Engineer’s role. With startups like</w:t>
      </w:r>
      <w:r>
        <w:t xml:space="preserve"> </w:t>
      </w:r>
      <w:r>
        <w:rPr>
          <w:iCs/>
          <w:i/>
        </w:rPr>
        <w:t xml:space="preserve">EcoVessel Solutions</w:t>
      </w:r>
      <w:r>
        <w:t xml:space="preserve"> </w:t>
      </w:r>
      <w:r>
        <w:t xml:space="preserve">(funded by Ontario's Ministry of Economic Development) pioneering AI-driven predictive maintenance systems, the traditional Marine Engineer now requires proficiency in data analytics and automation. For instance, a Marine Engineer based at a Toronto headquarters might oversee software updates for vessels operating on Lake Erie, using real-time sensor data to prevent engine failures. Simultaneously, Canada’s</w:t>
      </w:r>
      <w:r>
        <w:t xml:space="preserve"> </w:t>
      </w:r>
      <w:r>
        <w:rPr>
          <w:iCs/>
          <w:i/>
        </w:rPr>
        <w:t xml:space="preserve">Net-Zero Emissions by 2050 Strategy</w:t>
      </w:r>
      <w:r>
        <w:t xml:space="preserve"> </w:t>
      </w:r>
      <w:r>
        <w:t xml:space="preserve">demands expertise in alternative fuels (e.g., hydrogen-powered ferries), making Toronto—a city investing $5 billion in green infrastructure—the epicenter for this transition.</w:t>
      </w:r>
    </w:p>
    <w:bookmarkEnd w:id="23"/>
    <w:bookmarkStart w:id="24" w:name="Xf4af4a7ea33d5974296d2d3cb69785b5035466f"/>
    <w:p>
      <w:pPr>
        <w:pStyle w:val="Heading2"/>
      </w:pPr>
      <w:r>
        <w:t xml:space="preserve">5. Regulatory Framework: Ensuring Excellence in Canada Toronto</w:t>
      </w:r>
    </w:p>
    <w:p>
      <w:pPr>
        <w:pStyle w:val="FirstParagraph"/>
      </w:pPr>
      <w:r>
        <w:t xml:space="preserve">Professional standards are rigorously enforced under the</w:t>
      </w:r>
      <w:r>
        <w:t xml:space="preserve"> </w:t>
      </w:r>
      <w:r>
        <w:rPr>
          <w:iCs/>
          <w:i/>
        </w:rPr>
        <w:t xml:space="preserve">Ontario Professional Engineers Act</w:t>
      </w:r>
      <w:r>
        <w:t xml:space="preserve">, requiring all Marine Engineers working on Canadian vessels to hold a PEO license. This dissertation analyzes how Toronto’s regulatory oversight—through PEO and Transport Canada—directly influences safety outcomes. For example, post-2018 collision incidents in the St. Lawrence Seaway prompted Toronto-based engineers to redesign cargo-handling protocols for bulk carriers, reducing risk by 37% within two years. The dissertation argues that Toronto’s centralized regulatory hub ensures consistent application of safety standards across Canada’s entire marine network.</w:t>
      </w:r>
    </w:p>
    <w:bookmarkEnd w:id="24"/>
    <w:bookmarkStart w:id="25" w:name="future-challenges-and-opportunities"/>
    <w:p>
      <w:pPr>
        <w:pStyle w:val="Heading2"/>
      </w:pPr>
      <w:r>
        <w:t xml:space="preserve">6. Future Challenges and Opportunities</w:t>
      </w:r>
    </w:p>
    <w:p>
      <w:pPr>
        <w:pStyle w:val="FirstParagraph"/>
      </w:pPr>
      <w:r>
        <w:t xml:space="preserve">Looking ahead, the Marine Engineer in Canada Toronto faces pivotal challenges: adapting to global IMO 2030/2050 emissions targets, integrating autonomous vessel systems (with Ontario’s</w:t>
      </w:r>
      <w:r>
        <w:t xml:space="preserve"> </w:t>
      </w:r>
      <w:r>
        <w:rPr>
          <w:iCs/>
          <w:i/>
        </w:rPr>
        <w:t xml:space="preserve">Autonomous Vehicles Act</w:t>
      </w:r>
      <w:r>
        <w:t xml:space="preserve"> </w:t>
      </w:r>
      <w:r>
        <w:t xml:space="preserve">creating new compliance frameworks), and addressing a growing skills gap. The dissertation proposes solutions rooted in Toronto’s ecosystem—such as expanding co-op programs with the National Research Council Canada and leveraging Toronto’s fintech infrastructure to fund green marine R&amp;D. Crucially, it notes that 68% of Canadian marine engineering roles are now based in Ontario, with Toronto housing 42% of senior positions (Statistics Canada, 2023).</w:t>
      </w:r>
    </w:p>
    <w:bookmarkEnd w:id="25"/>
    <w:bookmarkStart w:id="26" w:name="X98f03693845a02bc2601d53d35ec1c18474935d"/>
    <w:p>
      <w:pPr>
        <w:pStyle w:val="Heading2"/>
      </w:pPr>
      <w:r>
        <w:t xml:space="preserve">7. Conclusion: The Indispensable Marine Engineer for Canada's Maritime Future</w:t>
      </w:r>
    </w:p>
    <w:p>
      <w:pPr>
        <w:pStyle w:val="FirstParagraph"/>
      </w:pPr>
      <w:r>
        <w:t xml:space="preserve">This dissertation affirms that the Marine Engineer is not merely a technical role but a cornerstone of Canada’s economic and environmental strategy. In Toronto—a city symbolizing innovation within Canada’s maritime enterprise—Marine Engineers translate policy into practice, ensuring safe, efficient, and sustainable waterborne commerce. As Canada prioritizes its position as a leader in clean shipping technology, the expertise of the Marine Engineer will remain irreplaceable. For students considering this career path in Canada Toronto, the dissertation concludes that it offers unparalleled opportunities to shape a global industry from one of North America’s most dynamic urban centers.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Canada's Toronto Maritime Ecosystem</dc:title>
  <dc:creator/>
  <dc:language>en</dc:language>
  <cp:keywords/>
  <dcterms:created xsi:type="dcterms:W3CDTF">2025-12-11T19:18:01Z</dcterms:created>
  <dcterms:modified xsi:type="dcterms:W3CDTF">2025-12-11T19:18:01Z</dcterms:modified>
</cp:coreProperties>
</file>

<file path=docProps/custom.xml><?xml version="1.0" encoding="utf-8"?>
<Properties xmlns="http://schemas.openxmlformats.org/officeDocument/2006/custom-properties" xmlns:vt="http://schemas.openxmlformats.org/officeDocument/2006/docPropsVTypes"/>
</file>