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Context</w:t>
      </w:r>
    </w:p>
    <w:bookmarkStart w:id="25" w:name="X7ecb0cbff20d058bf8d7aa872becef07209e745"/>
    <w:p>
      <w:pPr>
        <w:pStyle w:val="Heading1"/>
      </w:pPr>
      <w:r>
        <w:t xml:space="preserve">Dissertation: The Critical Role of the Marine Engineer in Chile Santiago's Maritime Development and Economic Strategy</w:t>
      </w:r>
    </w:p>
    <w:p>
      <w:pPr>
        <w:pStyle w:val="FirstParagraph"/>
      </w:pPr>
      <w:r>
        <w:t xml:space="preserve">This Dissertation examines the indispensable role of the modern</w:t>
      </w:r>
      <w:r>
        <w:t xml:space="preserve"> </w:t>
      </w:r>
      <w:r>
        <w:rPr>
          <w:iCs/>
          <w:i/>
        </w:rPr>
        <w:t xml:space="preserve">Marine Engineer</w:t>
      </w:r>
      <w:r>
        <w:t xml:space="preserve"> </w:t>
      </w:r>
      <w:r>
        <w:t xml:space="preserve">within Chile's evolving maritime sector, with a specific focus on Santiago as the national administrative and strategic hub driving coastal development. While Chile is a nation defined by its extensive 4,270-kilometer coastline and vital maritime interests, Santiago—though geographically inland—serves as the central nerve center for policy formulation, education, industry coordination, and technological innovation that directly impacts marine engineering practice across</w:t>
      </w:r>
      <w:r>
        <w:t xml:space="preserve"> </w:t>
      </w:r>
      <w:r>
        <w:rPr>
          <w:iCs/>
          <w:i/>
        </w:rPr>
        <w:t xml:space="preserve">Chile Santiago</w:t>
      </w:r>
      <w:r>
        <w:t xml:space="preserve"> </w:t>
      </w:r>
      <w:r>
        <w:t xml:space="preserve">and beyond.</w:t>
      </w:r>
    </w:p>
    <w:bookmarkStart w:id="20" w:name="X472db47c691d556f006222dd390345ab2ce2065"/>
    <w:p>
      <w:pPr>
        <w:pStyle w:val="Heading2"/>
      </w:pPr>
      <w:r>
        <w:t xml:space="preserve">The Strategic Imperative of Marine Engineering in Chile's National Framework</w:t>
      </w:r>
    </w:p>
    <w:p>
      <w:pPr>
        <w:pStyle w:val="FirstParagraph"/>
      </w:pPr>
      <w:r>
        <w:t xml:space="preserve">Chile's economy is deeply intertwined with the ocean. As a leading exporter of minerals, seafood, and agricultural products, the nation relies on efficient port operations, sustainable shipping logistics, and robust maritime infrastructure. The</w:t>
      </w:r>
      <w:r>
        <w:t xml:space="preserve"> </w:t>
      </w:r>
      <w:r>
        <w:rPr>
          <w:iCs/>
          <w:i/>
        </w:rPr>
        <w:t xml:space="preserve">Marine Engineer</w:t>
      </w:r>
      <w:r>
        <w:t xml:space="preserve"> </w:t>
      </w:r>
      <w:r>
        <w:t xml:space="preserve">is pivotal in this ecosystem. They design, maintain, operate and optimize complex systems on vessels (including cargo ships and tankers), manage port facilities' mechanical and electrical infrastructure (like cranes and power systems), ensure environmental compliance through pollution prevention technologies, and contribute to coastal protection initiatives. In</w:t>
      </w:r>
      <w:r>
        <w:t xml:space="preserve"> </w:t>
      </w:r>
      <w:r>
        <w:rPr>
          <w:iCs/>
          <w:i/>
        </w:rPr>
        <w:t xml:space="preserve">Chile Santiago</w:t>
      </w:r>
      <w:r>
        <w:t xml:space="preserve">, this role transcends mere technical execution; it is a strategic component of national economic policy, directly influencing trade competitiveness, energy security (through offshore wind and LNG projects), and environmental stewardship along Chile's unique Pacific coastline.</w:t>
      </w:r>
    </w:p>
    <w:bookmarkEnd w:id="20"/>
    <w:bookmarkStart w:id="21" w:name="X7dea99e03f68420d32a24285139605fa05c4a36"/>
    <w:p>
      <w:pPr>
        <w:pStyle w:val="Heading2"/>
      </w:pPr>
      <w:r>
        <w:t xml:space="preserve">Santiago: The Administrative Engine for Marine Engineering in Chile</w:t>
      </w:r>
    </w:p>
    <w:p>
      <w:pPr>
        <w:pStyle w:val="FirstParagraph"/>
      </w:pPr>
      <w:r>
        <w:t xml:space="preserve">It is crucial to clarify that while Santiago itself is not a coastal city, its significance as the capital cannot be overstated.</w:t>
      </w:r>
      <w:r>
        <w:t xml:space="preserve"> </w:t>
      </w:r>
      <w:r>
        <w:rPr>
          <w:iCs/>
          <w:i/>
        </w:rPr>
        <w:t xml:space="preserve">Chile Santiago</w:t>
      </w:r>
      <w:r>
        <w:t xml:space="preserve"> </w:t>
      </w:r>
      <w:r>
        <w:t xml:space="preserve">houses the Ministry of Transport and Telecommunications (MTC), which oversees port regulations, maritime safety standards, and national shipping policies. Key institutions like the Directorate General of Merchant Marine (DGMM) operate from Santiago, setting technical requirements for vessels operating under Chilean registry. Major private shipping companies (e.g., SNAV, Pacifico Shipping) have their headquarters or critical engineering departments in the capital city. Furthermore, Santiago is home to Chile's premier technical universities offering specialized training for</w:t>
      </w:r>
      <w:r>
        <w:t xml:space="preserve"> </w:t>
      </w:r>
      <w:r>
        <w:rPr>
          <w:iCs/>
          <w:i/>
        </w:rPr>
        <w:t xml:space="preserve">Marine Engineers</w:t>
      </w:r>
      <w:r>
        <w:t xml:space="preserve">, such as Universidad Técnica Federico Santa María (UTFSM), Universidad de Chile, and Pontificia Universidad Católica de Chile (UC). These institutions provide the academic foundation—through programs in Naval Architecture, Marine Engineering, and Ocean Systems—that feeds the entire nation's maritime workforce. A</w:t>
      </w:r>
      <w:r>
        <w:t xml:space="preserve"> </w:t>
      </w:r>
      <w:r>
        <w:rPr>
          <w:iCs/>
          <w:i/>
        </w:rPr>
        <w:t xml:space="preserve">Dissertation</w:t>
      </w:r>
      <w:r>
        <w:t xml:space="preserve"> </w:t>
      </w:r>
      <w:r>
        <w:t xml:space="preserve">exploring this field must emphasize Santiago’s role as the knowledge center driving technical standards applicable to ports from Iquique to Punta Arenas.</w:t>
      </w:r>
    </w:p>
    <w:bookmarkEnd w:id="21"/>
    <w:bookmarkStart w:id="22" w:name="X5f2bfc8a9a1403b6a2a717338a3bc4bd2669303"/>
    <w:p>
      <w:pPr>
        <w:pStyle w:val="Heading2"/>
      </w:pPr>
      <w:r>
        <w:t xml:space="preserve">Educational Pathways and Industry Demand in Chile Santiago</w:t>
      </w:r>
    </w:p>
    <w:p>
      <w:pPr>
        <w:pStyle w:val="FirstParagraph"/>
      </w:pPr>
      <w:r>
        <w:t xml:space="preserve">University programs in Santiago, particularly at UTFSM (with its renowned School of Engineering), have long been the cornerstone for training Chilean</w:t>
      </w:r>
      <w:r>
        <w:t xml:space="preserve"> </w:t>
      </w:r>
      <w:r>
        <w:rPr>
          <w:iCs/>
          <w:i/>
        </w:rPr>
        <w:t xml:space="preserve">Marine Engineers</w:t>
      </w:r>
      <w:r>
        <w:t xml:space="preserve">. These curricula integrate theoretical knowledge with practical applications relevant to Chile's specific challenges: designing vessels resilient to Pacific Ocean conditions, optimizing port operations for the nation’s primary gateway (Valparaíso, located near Santiago but on the coast), and addressing environmental regulations like those governing fishmeal processing fleets. Graduates from these programs are sought after not only by local shipping lines but also by international firms operating in Chilean waters. The demand is growing due to Chile's ambitious infrastructure projects, such as the modernization of the Port of San Antonio (a key logistics hub for Santiago's industrial corridor) and initiatives promoting green maritime technologies like LNG bunkering and shore power systems. This surge in demand underscores the critical link between Santiago-based education, policy, and the operational needs of</w:t>
      </w:r>
      <w:r>
        <w:t xml:space="preserve"> </w:t>
      </w:r>
      <w:r>
        <w:rPr>
          <w:iCs/>
          <w:i/>
        </w:rPr>
        <w:t xml:space="preserve">Chile</w:t>
      </w:r>
      <w:r>
        <w:t xml:space="preserve">'s maritime sector.</w:t>
      </w:r>
    </w:p>
    <w:bookmarkEnd w:id="22"/>
    <w:bookmarkStart w:id="23" w:name="X18174093253b15435c3e76a438fce0b977e4e30"/>
    <w:p>
      <w:pPr>
        <w:pStyle w:val="Heading2"/>
      </w:pPr>
      <w:r>
        <w:t xml:space="preserve">Contemporary Challenges and Future Trajectories for Marine Engineers in Chile Santiago</w:t>
      </w:r>
    </w:p>
    <w:p>
      <w:pPr>
        <w:pStyle w:val="FirstParagraph"/>
      </w:pPr>
      <w:r>
        <w:t xml:space="preserve">The role of the</w:t>
      </w:r>
      <w:r>
        <w:t xml:space="preserve"> </w:t>
      </w:r>
      <w:r>
        <w:rPr>
          <w:iCs/>
          <w:i/>
        </w:rPr>
        <w:t xml:space="preserve">Marine Engineer</w:t>
      </w:r>
      <w:r>
        <w:t xml:space="preserve"> </w:t>
      </w:r>
      <w:r>
        <w:t xml:space="preserve">in the context of Santiago's strategic oversight is increasingly complex. Key challenges include adapting to stringent international environmental regulations (e.g., IMO 2030/2050 decarbonization targets), managing aging port infrastructure, mitigating the impacts of climate change on coastal operations, and ensuring cybersecurity for critical maritime digital systems. A</w:t>
      </w:r>
      <w:r>
        <w:t xml:space="preserve"> </w:t>
      </w:r>
      <w:r>
        <w:rPr>
          <w:iCs/>
          <w:i/>
        </w:rPr>
        <w:t xml:space="preserve">Dissertation</w:t>
      </w:r>
      <w:r>
        <w:t xml:space="preserve"> </w:t>
      </w:r>
      <w:r>
        <w:t xml:space="preserve">must address how Santiago-based institutions and industry leaders are responding. For instance, research centers affiliated with universities in Santiago (like the Center for Marine Technologies at UTFSM) actively develop solutions for sustainable propulsion and port automation. The government's "National Maritime Strategy" also emphasizes upskilling Chilean engineers to lead these transitions. Success hinges on collaboration between Santiago's policy makers, educators, and industry—ensuring that the</w:t>
      </w:r>
      <w:r>
        <w:t xml:space="preserve"> </w:t>
      </w:r>
      <w:r>
        <w:rPr>
          <w:iCs/>
          <w:i/>
        </w:rPr>
        <w:t xml:space="preserve">Marine Engineer</w:t>
      </w:r>
      <w:r>
        <w:t xml:space="preserve"> </w:t>
      </w:r>
      <w:r>
        <w:t xml:space="preserve">of today is equipped with the interdisciplinary skills (engineering, environmental science, data analytics) needed for Chile’s maritime future.</w:t>
      </w:r>
    </w:p>
    <w:bookmarkEnd w:id="23"/>
    <w:bookmarkStart w:id="24" w:name="X9afca2d976cd9aa73f8bae0dbc73d734a4f543b"/>
    <w:p>
      <w:pPr>
        <w:pStyle w:val="Heading2"/>
      </w:pPr>
      <w:r>
        <w:t xml:space="preserve">Conclusion: The Indispensable Role in Chile Santiago's Maritime Future</w:t>
      </w:r>
    </w:p>
    <w:p>
      <w:pPr>
        <w:pStyle w:val="FirstParagraph"/>
      </w:pPr>
      <w:r>
        <w:t xml:space="preserve">This Dissertation has established that the</w:t>
      </w:r>
      <w:r>
        <w:t xml:space="preserve"> </w:t>
      </w:r>
      <w:r>
        <w:rPr>
          <w:iCs/>
          <w:i/>
        </w:rPr>
        <w:t xml:space="preserve">Marine Engineer</w:t>
      </w:r>
      <w:r>
        <w:t xml:space="preserve"> </w:t>
      </w:r>
      <w:r>
        <w:t xml:space="preserve">is not merely a technical profession but a linchpin of national strategy in Chile. While the physical work occurs at ports and on vessels along the coast, Santiago functions as the indispensable intellectual and administrative capital driving this sector forward. The city's universities educate future engineers, its government sets regulatory frameworks, and its business community shapes industry demands. Understanding the unique context of</w:t>
      </w:r>
      <w:r>
        <w:t xml:space="preserve"> </w:t>
      </w:r>
      <w:r>
        <w:rPr>
          <w:iCs/>
          <w:i/>
        </w:rPr>
        <w:t xml:space="preserve">Chile Santiago</w:t>
      </w:r>
      <w:r>
        <w:t xml:space="preserve">—as both a geographical anomaly (inland capital) and a maritime decision-making powerhouse—is essential for comprehending how marine engineering contributes to Chile’s economic resilience and sustainable development. As Chile positions itself as a key player in Pacific trade and clean energy transition, the role of the</w:t>
      </w:r>
      <w:r>
        <w:t xml:space="preserve"> </w:t>
      </w:r>
      <w:r>
        <w:rPr>
          <w:iCs/>
          <w:i/>
        </w:rPr>
        <w:t xml:space="preserve">Marine Engineer</w:t>
      </w:r>
      <w:r>
        <w:t xml:space="preserve">, guided by Santiago's strategic vision, will only grow more vital. Future research must continue to analyze this dynamic relationship, ensuring that education, policy, and industry in</w:t>
      </w:r>
      <w:r>
        <w:t xml:space="preserve"> </w:t>
      </w:r>
      <w:r>
        <w:rPr>
          <w:iCs/>
          <w:i/>
        </w:rPr>
        <w:t xml:space="preserve">Chile Santiago</w:t>
      </w:r>
      <w:r>
        <w:t xml:space="preserve"> </w:t>
      </w:r>
      <w:r>
        <w:t xml:space="preserve">evolve in concert to meet the oceanic challenges of tomorrow.</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Chile Santiago Context</dc:title>
  <dc:creator/>
  <cp:keywords/>
  <dcterms:created xsi:type="dcterms:W3CDTF">2026-05-02T21:25:34Z</dcterms:created>
  <dcterms:modified xsi:type="dcterms:W3CDTF">2026-05-02T21:25:34Z</dcterms:modified>
</cp:coreProperties>
</file>

<file path=docProps/custom.xml><?xml version="1.0" encoding="utf-8"?>
<Properties xmlns="http://schemas.openxmlformats.org/officeDocument/2006/custom-properties" xmlns:vt="http://schemas.openxmlformats.org/officeDocument/2006/docPropsVTypes"/>
</file>