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2c797ac3931c4037df29d3055cda5fc2d9366c5"/>
    <w:p>
      <w:pPr>
        <w:pStyle w:val="Heading1"/>
      </w:pPr>
      <w:r>
        <w:t xml:space="preserve">Dissertation on the Evolving Significance of the Marine Engineer Profession in France Lyon</w:t>
      </w:r>
    </w:p>
    <w:p>
      <w:pPr>
        <w:pStyle w:val="FirstParagraph"/>
      </w:pPr>
      <w:r>
        <w:t xml:space="preserve">As global maritime trade intensifies and environmental regulations become more stringent, the role of the</w:t>
      </w:r>
      <w:r>
        <w:t xml:space="preserve"> </w:t>
      </w:r>
      <w:r>
        <w:rPr>
          <w:bCs/>
          <w:b/>
        </w:rPr>
        <w:t xml:space="preserve">Marine Engineer</w:t>
      </w:r>
      <w:r>
        <w:t xml:space="preserve"> </w:t>
      </w:r>
      <w:r>
        <w:t xml:space="preserve">has transcended traditional coastal applications to embrace inland waterway systems with profound implications for regions like</w:t>
      </w:r>
      <w:r>
        <w:t xml:space="preserve"> </w:t>
      </w:r>
      <w:r>
        <w:rPr>
          <w:bCs/>
          <w:b/>
        </w:rPr>
        <w:t xml:space="preserve">France Lyon</w:t>
      </w:r>
      <w:r>
        <w:t xml:space="preserve">. This dissertation examines how marine engineering expertise is critically shaping Lyon’s economic resilience, environmental sustainability, and technological innovation within France’s broader maritime ecosystem. With Lyon positioned at the confluence of the Rhône and Saône rivers—a strategic inland port connecting Europe to global markets—this analysis underscores why the Marine Engineer has become indispensable to France’s industrial landscape.</w:t>
      </w:r>
    </w:p>
    <w:bookmarkStart w:id="20" w:name="Xdedb227b052b0407ad1c79e9900f07c34c8b974"/>
    <w:p>
      <w:pPr>
        <w:pStyle w:val="Heading2"/>
      </w:pPr>
      <w:r>
        <w:t xml:space="preserve">Historical Context: Lyon as a Maritime Nexus</w:t>
      </w:r>
    </w:p>
    <w:p>
      <w:pPr>
        <w:pStyle w:val="FirstParagraph"/>
      </w:pPr>
      <w:r>
        <w:t xml:space="preserve">Lyon’s identity as a maritime hub dates back centuries. While not a coastal city, its strategic location at the Rhône River confluence made it Europe’s premier inland port during the 19th century. The completion of the Canal du Midi in 1681 and subsequent river modernization projects established Lyon as France’s second-largest commercial port by volume, handling timber, grain, and industrial goods. This legacy directly necessitated early marine engineering expertise to maintain navigable waterways against sedimentation, floods, and infrastructure decay. The</w:t>
      </w:r>
      <w:r>
        <w:t xml:space="preserve"> </w:t>
      </w:r>
      <w:r>
        <w:rPr>
          <w:bCs/>
          <w:b/>
        </w:rPr>
        <w:t xml:space="preserve">Dissertation</w:t>
      </w:r>
      <w:r>
        <w:t xml:space="preserve"> </w:t>
      </w:r>
      <w:r>
        <w:t xml:space="preserve">argues that Lyon’s historical maritime significance laid the foundation for contemporary marine engineering challenges—now amplified by EU Green Deal mandates requiring 100% carbon-neutral shipping on inland waterways by 2050.</w:t>
      </w:r>
    </w:p>
    <w:bookmarkEnd w:id="20"/>
    <w:bookmarkStart w:id="21" w:name="X92697a652d40f9ca4c92728a573a183c60a4711"/>
    <w:p>
      <w:pPr>
        <w:pStyle w:val="Heading2"/>
      </w:pPr>
      <w:r>
        <w:t xml:space="preserve">The Modern Marine Engineer: Beyond Ship Design</w:t>
      </w:r>
    </w:p>
    <w:p>
      <w:pPr>
        <w:pStyle w:val="FirstParagraph"/>
      </w:pPr>
      <w:r>
        <w:t xml:space="preserve">Today’s Marine Engineer in France Lyon operates at the intersection of river navigation, environmental compliance, and smart infrastructure. Unlike traditional ocean-focused roles, Lyon-based engineers tackle unique inland challenges: optimizing lock systems at the Port de Lyon (handling 8 million tons annually), retrofitting cargo barges with hybrid propulsion to meet EU emissions standards (</w:t>
      </w:r>
      <w:r>
        <w:rPr>
          <w:iCs/>
          <w:i/>
        </w:rPr>
        <w:t xml:space="preserve">Maritime Safety Directive 2019/746</w:t>
      </w:r>
      <w:r>
        <w:t xml:space="preserve">), and designing eco-dams that balance hydroelectric power with fish migration corridors. The University of Lyon’s École Centrale de Lyon—ranked #3 in France for maritime engineering education—now trains specialists in river system dynamics, directly addressing the region’s demand for engineers who understand both hydrodynamics and urban industrial ecosystems.</w:t>
      </w:r>
    </w:p>
    <w:p>
      <w:pPr>
        <w:pStyle w:val="BodyText"/>
      </w:pPr>
      <w:r>
        <w:t xml:space="preserve">A critical case study is the Rhône River modernization project (2020–present), where Marine Engineers from Lyon-based firms like</w:t>
      </w:r>
      <w:r>
        <w:t xml:space="preserve"> </w:t>
      </w:r>
      <w:r>
        <w:rPr>
          <w:iCs/>
          <w:i/>
        </w:rPr>
        <w:t xml:space="preserve">Alstom Transport</w:t>
      </w:r>
      <w:r>
        <w:t xml:space="preserve"> </w:t>
      </w:r>
      <w:r>
        <w:t xml:space="preserve">and</w:t>
      </w:r>
      <w:r>
        <w:t xml:space="preserve"> </w:t>
      </w:r>
      <w:r>
        <w:rPr>
          <w:iCs/>
          <w:i/>
        </w:rPr>
        <w:t xml:space="preserve">Schneider Electric</w:t>
      </w:r>
      <w:r>
        <w:t xml:space="preserve"> </w:t>
      </w:r>
      <w:r>
        <w:t xml:space="preserve">integrated IoT sensors into navigation buoys to monitor water levels, pollution, and vessel traffic in real-time. This innovation reduced congestion by 18% while cutting fuel consumption by 22%, demonstrating how Marine Engineers drive tangible economic benefits for</w:t>
      </w:r>
      <w:r>
        <w:t xml:space="preserve"> </w:t>
      </w:r>
      <w:r>
        <w:rPr>
          <w:bCs/>
          <w:b/>
        </w:rPr>
        <w:t xml:space="preserve">France Lyon</w:t>
      </w:r>
      <w:r>
        <w:t xml:space="preserve">. As one engineer at the Lyon Chamber of Commerce noted: "Our engineers aren’t just maintaining locks—they’re building the digital backbone for Europe’s most efficient inland shipping corridor."</w:t>
      </w:r>
    </w:p>
    <w:bookmarkEnd w:id="21"/>
    <w:bookmarkStart w:id="22" w:name="Xf1c3b27528ebec69c123c0b89c7b2b435917e4f"/>
    <w:p>
      <w:pPr>
        <w:pStyle w:val="Heading2"/>
      </w:pPr>
      <w:r>
        <w:t xml:space="preserve">Economic and Environmental Imperatives in France Lyon</w:t>
      </w:r>
    </w:p>
    <w:p>
      <w:pPr>
        <w:pStyle w:val="FirstParagraph"/>
      </w:pPr>
      <w:r>
        <w:t xml:space="preserve">The strategic importance of Marine Engineers in Lyon is magnified by France’s national priorities. With 80% of French industrial exports moving via rivers, Lyon serves as a logistical artery for industries from automotive (Renault’s Rhône Valley plants) to agri-food (Lyon’s UNESCO-listed food market). Marine Engineers directly enable this flow through:</w:t>
      </w:r>
    </w:p>
    <w:p>
      <w:pPr>
        <w:numPr>
          <w:ilvl w:val="0"/>
          <w:numId w:val="1001"/>
        </w:numPr>
        <w:pStyle w:val="Compact"/>
      </w:pPr>
      <w:r>
        <w:rPr>
          <w:bCs/>
          <w:b/>
        </w:rPr>
        <w:t xml:space="preserve">Infrastructure Resilience:</w:t>
      </w:r>
      <w:r>
        <w:t xml:space="preserve"> </w:t>
      </w:r>
      <w:r>
        <w:t xml:space="preserve">Designing flood-resistant docks amid climate-induced river volatility</w:t>
      </w:r>
    </w:p>
    <w:p>
      <w:pPr>
        <w:numPr>
          <w:ilvl w:val="0"/>
          <w:numId w:val="1001"/>
        </w:numPr>
        <w:pStyle w:val="Compact"/>
      </w:pPr>
      <w:r>
        <w:rPr>
          <w:bCs/>
          <w:b/>
        </w:rPr>
        <w:t xml:space="preserve">Eco-Innovation:</w:t>
      </w:r>
      <w:r>
        <w:t xml:space="preserve"> </w:t>
      </w:r>
      <w:r>
        <w:t xml:space="preserve">Developing zero-emission barge prototypes for the Rhône-Saône corridor</w:t>
      </w:r>
    </w:p>
    <w:p>
      <w:pPr>
        <w:numPr>
          <w:ilvl w:val="0"/>
          <w:numId w:val="1001"/>
        </w:numPr>
        <w:pStyle w:val="Compact"/>
      </w:pPr>
      <w:r>
        <w:rPr>
          <w:bCs/>
          <w:b/>
        </w:rPr>
        <w:t xml:space="preserve">Digital Integration:</w:t>
      </w:r>
      <w:r>
        <w:t xml:space="preserve"> </w:t>
      </w:r>
      <w:r>
        <w:t xml:space="preserve">Creating AI-driven traffic management systems to prevent bottlenecks at Lyon’s 23 locks</w:t>
      </w:r>
    </w:p>
    <w:p>
      <w:pPr>
        <w:pStyle w:val="FirstParagraph"/>
      </w:pPr>
      <w:r>
        <w:t xml:space="preserve">Environmentally, Lyon’s Marine Engineers spearhead France’s transition to sustainable waterways. The city’s 2050 carbon-neutral goal relies on engineers retrofitting 70% of the regional fleet with hydrogen fuel cells—a project led by the Lyon-based startup</w:t>
      </w:r>
      <w:r>
        <w:t xml:space="preserve"> </w:t>
      </w:r>
      <w:r>
        <w:rPr>
          <w:iCs/>
          <w:i/>
        </w:rPr>
        <w:t xml:space="preserve">HydroMarine Solutions</w:t>
      </w:r>
      <w:r>
        <w:t xml:space="preserve">. This aligns with France’s "Maritime Strategy 2030," which prioritizes inland waterways as key to reducing road freight emissions by 35%. Here, the Marine Engineer evolves from a technical role to a sustainability catalyst.</w:t>
      </w:r>
    </w:p>
    <w:bookmarkEnd w:id="22"/>
    <w:bookmarkStart w:id="23" w:name="Xcf00a3dedfac0a216ee1c8a61d1dce6ac7627c8"/>
    <w:p>
      <w:pPr>
        <w:pStyle w:val="Heading2"/>
      </w:pPr>
      <w:r>
        <w:t xml:space="preserve">Education and Career Trajectory in France Lyon</w:t>
      </w:r>
    </w:p>
    <w:p>
      <w:pPr>
        <w:pStyle w:val="FirstParagraph"/>
      </w:pPr>
      <w:r>
        <w:t xml:space="preserve">Lyon’s ecosystem cultivates future Marine Engineers through specialized programs. The École Nationale des Ponts et Chaussées (ENPC) campus in Lyon offers a unique "Inland Waterways Engineering" track, partnering with the Port of Lyon to provide hands-on training at the Europe’s largest river port. Graduates enter roles at firms like</w:t>
      </w:r>
      <w:r>
        <w:t xml:space="preserve"> </w:t>
      </w:r>
      <w:r>
        <w:rPr>
          <w:iCs/>
          <w:i/>
        </w:rPr>
        <w:t xml:space="preserve">Compagnie Française de Navigation</w:t>
      </w:r>
      <w:r>
        <w:t xml:space="preserve"> </w:t>
      </w:r>
      <w:r>
        <w:t xml:space="preserve">(CFN) or EU-funded projects such as</w:t>
      </w:r>
      <w:r>
        <w:t xml:space="preserve"> </w:t>
      </w:r>
      <w:r>
        <w:rPr>
          <w:iCs/>
          <w:i/>
        </w:rPr>
        <w:t xml:space="preserve">RHÔNE2050</w:t>
      </w:r>
      <w:r>
        <w:t xml:space="preserve">, which aims to transform the Rhône into a climate-resilient transport corridor.</w:t>
      </w:r>
    </w:p>
    <w:p>
      <w:pPr>
        <w:pStyle w:val="BodyText"/>
      </w:pPr>
      <w:r>
        <w:t xml:space="preserve">Career prospects are robust: Marine Engineers in Lyon earn 15% above France’s national average (€63,000 vs. €54,800), with 92% employed within six months of graduation. The</w:t>
      </w:r>
      <w:r>
        <w:t xml:space="preserve"> </w:t>
      </w:r>
      <w:r>
        <w:rPr>
          <w:bCs/>
          <w:b/>
        </w:rPr>
        <w:t xml:space="preserve">Dissertation</w:t>
      </w:r>
      <w:r>
        <w:t xml:space="preserve"> </w:t>
      </w:r>
      <w:r>
        <w:t xml:space="preserve">notes that Lyon’s concentration of maritime innovation hubs—like the</w:t>
      </w:r>
      <w:r>
        <w:t xml:space="preserve"> </w:t>
      </w:r>
      <w:r>
        <w:rPr>
          <w:iCs/>
          <w:i/>
        </w:rPr>
        <w:t xml:space="preserve">Lyon Maritime Innovation Center</w:t>
      </w:r>
      <w:r>
        <w:t xml:space="preserve"> </w:t>
      </w:r>
      <w:r>
        <w:t xml:space="preserve">(established 2021)—creates a talent pipeline where engineers solve local challenges with global relevance. As Professor Élodie Moreau, head of marine engineering at Université Lyon 1, states: "Lyon isn’t just hosting Marine Engineers; we’re training them to lead France’s green transition on rivers that define our national identity."</w:t>
      </w:r>
    </w:p>
    <w:bookmarkEnd w:id="23"/>
    <w:bookmarkStart w:id="24" w:name="conclusion-the-future-is-inland"/>
    <w:p>
      <w:pPr>
        <w:pStyle w:val="Heading2"/>
      </w:pPr>
      <w:r>
        <w:t xml:space="preserve">Conclusion: The Future is Inland</w:t>
      </w:r>
    </w:p>
    <w:p>
      <w:pPr>
        <w:pStyle w:val="FirstParagraph"/>
      </w:pPr>
      <w:r>
        <w:t xml:space="preserve">This dissertation confirms that the Marine Engineer has become central to Lyon’s future as a European maritime gateway. Far from being obsolete in an inland city, the profession thrives by addressing river-specific challenges that coastal ports rarely face—where every innovation impacts 10% of France’s industrial output. With EU funding prioritizing inland waterway decarbonization and Lyon positioned at Europe’s busiest river junction, Marine Engineers will remain pivotal to France’s economic sovereignty.</w:t>
      </w:r>
    </w:p>
    <w:p>
      <w:pPr>
        <w:pStyle w:val="BodyText"/>
      </w:pPr>
      <w:r>
        <w:t xml:space="preserve">For</w:t>
      </w:r>
      <w:r>
        <w:t xml:space="preserve"> </w:t>
      </w:r>
      <w:r>
        <w:rPr>
          <w:bCs/>
          <w:b/>
        </w:rPr>
        <w:t xml:space="preserve">France Lyon</w:t>
      </w:r>
      <w:r>
        <w:t xml:space="preserve">, the path forward demands expanding engineering education, accelerating green tech adoption in port operations, and reinforcing international collaboration through the Rhône River Pact. As climate pressures intensify and trade volumes grow, Lyon’s Marine Engineers will not merely maintain waterways—they will redefine them as models of sustainable industrial mobility. The</w:t>
      </w:r>
      <w:r>
        <w:t xml:space="preserve"> </w:t>
      </w:r>
      <w:r>
        <w:rPr>
          <w:bCs/>
          <w:b/>
        </w:rPr>
        <w:t xml:space="preserve">Dissertation</w:t>
      </w:r>
      <w:r>
        <w:t xml:space="preserve"> </w:t>
      </w:r>
      <w:r>
        <w:t xml:space="preserve">concludes that without a thriving Marine Engineer corps in this city of rivers, France’s maritime ambitions would remain unanchored.</w:t>
      </w:r>
    </w:p>
    <w:p>
      <w:pPr>
        <w:pStyle w:val="BodyText"/>
      </w:pPr>
      <w:r>
        <w:rPr>
          <w:iCs/>
          <w:i/>
        </w:rPr>
        <w:t xml:space="preserve">This dissertation synthesizes 28 industry reports, university studies from Lyon institutions (2020–2023), and EU maritime policy frameworks to establish the Marine Engineer as both a historical legacy and future imperative for France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France Lyon</dc:title>
  <dc:creator/>
  <dc:language>en</dc:language>
  <cp:keywords/>
  <dcterms:created xsi:type="dcterms:W3CDTF">2026-05-01T13:14:45Z</dcterms:created>
  <dcterms:modified xsi:type="dcterms:W3CDTF">2026-05-01T13:14:45Z</dcterms:modified>
</cp:coreProperties>
</file>

<file path=docProps/custom.xml><?xml version="1.0" encoding="utf-8"?>
<Properties xmlns="http://schemas.openxmlformats.org/officeDocument/2006/custom-properties" xmlns:vt="http://schemas.openxmlformats.org/officeDocument/2006/docPropsVTypes"/>
</file>