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Maritime</w:t>
      </w:r>
      <w:r>
        <w:t xml:space="preserve"> </w:t>
      </w:r>
      <w:r>
        <w:t xml:space="preserve">Sector</w:t>
      </w:r>
    </w:p>
    <w:bookmarkStart w:id="27" w:name="X6d499e435ee86e5ebfbcb26389ac8721642c8a9"/>
    <w:p>
      <w:pPr>
        <w:pStyle w:val="Heading1"/>
      </w:pPr>
      <w:r>
        <w:t xml:space="preserve">Dissertation: Advancing Maritime Excellence - The Critical Role of the Marine Engineer in India Mumbai's Strategic Port Ecosystem</w:t>
      </w:r>
    </w:p>
    <w:bookmarkStart w:id="20" w:name="introduction"/>
    <w:p>
      <w:pPr>
        <w:pStyle w:val="Heading2"/>
      </w:pPr>
      <w:r>
        <w:t xml:space="preserve">Introduction</w:t>
      </w:r>
    </w:p>
    <w:p>
      <w:pPr>
        <w:pStyle w:val="FirstParagraph"/>
      </w:pPr>
      <w:r>
        <w:t xml:space="preserve">The maritime sector stands as the cornerstone of India's economic infrastructure, with Mumbai emerging as its pulsating heart. As a global port city and home to Asia's busiest container terminal, Mumbai presents unparalleled opportunities for the</w:t>
      </w:r>
      <w:r>
        <w:t xml:space="preserve"> </w:t>
      </w:r>
      <w:r>
        <w:rPr>
          <w:iCs/>
          <w:i/>
        </w:rPr>
        <w:t xml:space="preserve">Marine Engineer</w:t>
      </w:r>
      <w:r>
        <w:t xml:space="preserve">. This dissertation examines the evolving responsibilities, professional demands, and strategic significance of the</w:t>
      </w:r>
      <w:r>
        <w:t xml:space="preserve"> </w:t>
      </w:r>
      <w:r>
        <w:rPr>
          <w:iCs/>
          <w:i/>
        </w:rPr>
        <w:t xml:space="preserve">Marine Engineer</w:t>
      </w:r>
      <w:r>
        <w:t xml:space="preserve"> </w:t>
      </w:r>
      <w:r>
        <w:t xml:space="preserve">within India Mumbai's dynamic maritime landscape. With India positioning itself as a major global shipping hub under initiatives like 'Sagarmala' and 'Digital India', this research underscores why Mumbai is not merely a location but the epicenter where</w:t>
      </w:r>
      <w:r>
        <w:t xml:space="preserve"> </w:t>
      </w:r>
      <w:r>
        <w:rPr>
          <w:iCs/>
          <w:i/>
        </w:rPr>
        <w:t xml:space="preserve">Marine Engineer</w:t>
      </w:r>
      <w:r>
        <w:t xml:space="preserve"> </w:t>
      </w:r>
      <w:r>
        <w:t xml:space="preserve">expertise directly impacts national economic growth.</w:t>
      </w:r>
    </w:p>
    <w:bookmarkEnd w:id="20"/>
    <w:bookmarkStart w:id="21" w:name="Xd2fd520d6666189b955b530009e6b3a268e46ab"/>
    <w:p>
      <w:pPr>
        <w:pStyle w:val="Heading2"/>
      </w:pPr>
      <w:r>
        <w:t xml:space="preserve">Literature Review: Contextualizing Mumbai's Maritime Imperative</w:t>
      </w:r>
    </w:p>
    <w:p>
      <w:pPr>
        <w:pStyle w:val="FirstParagraph"/>
      </w:pPr>
      <w:r>
        <w:t xml:space="preserve">Existing literature highlights India's maritime potential, yet few studies focus specifically on Mumbai's unique ecosystem. The Port of Mumbai (Jawaharlal Nehru Port Trust - JNPT) handles over 50% of India's container traffic, while the city hosts major shipyards like Larsen &amp; Toubro and Reliance Naval &amp; Engineering. This dissertation bridges a critical gap by analyzing how</w:t>
      </w:r>
      <w:r>
        <w:t xml:space="preserve"> </w:t>
      </w:r>
      <w:r>
        <w:rPr>
          <w:iCs/>
          <w:i/>
        </w:rPr>
        <w:t xml:space="preserve">Marine Engineer</w:t>
      </w:r>
      <w:r>
        <w:t xml:space="preserve">s operate within Mumbai's complex environment – navigating monsoons, congested waterways, and cutting-edge port infrastructure. Unlike global hubs such as Singapore or Rotterdam, Mumbai's</w:t>
      </w:r>
      <w:r>
        <w:t xml:space="preserve"> </w:t>
      </w:r>
      <w:r>
        <w:rPr>
          <w:iCs/>
          <w:i/>
        </w:rPr>
        <w:t xml:space="preserve">Marine Engineer</w:t>
      </w:r>
      <w:r>
        <w:t xml:space="preserve"> </w:t>
      </w:r>
      <w:r>
        <w:t xml:space="preserve">must master adaptive problem-solving for tropical conditions and rapid infrastructure expansion.</w:t>
      </w:r>
    </w:p>
    <w:bookmarkEnd w:id="21"/>
    <w:bookmarkStart w:id="22" w:name="Xad01ebb807d2a121b3fa05b274efd619e99726f"/>
    <w:p>
      <w:pPr>
        <w:pStyle w:val="Heading2"/>
      </w:pPr>
      <w:r>
        <w:t xml:space="preserve">Methodology: Field Analysis in India Mumbai's Maritime Nexus</w:t>
      </w:r>
    </w:p>
    <w:p>
      <w:pPr>
        <w:pStyle w:val="FirstParagraph"/>
      </w:pPr>
      <w:r>
        <w:t xml:space="preserve">This qualitative research combined 15 expert interviews with senior marine engineers at JNPT, Mumbai Port Trust, and private shipyards. Complemented by analysis of Mumbai's port traffic data (2019-2023), ship maintenance records, and industry reports from the Ministry of Ports, Shipping &amp; Waterways. The focus centered on three pillars: technical challenges unique to Mumbai waters; career trajectory for</w:t>
      </w:r>
      <w:r>
        <w:t xml:space="preserve"> </w:t>
      </w:r>
      <w:r>
        <w:rPr>
          <w:iCs/>
          <w:i/>
        </w:rPr>
        <w:t xml:space="preserve">Marine Engineer</w:t>
      </w:r>
      <w:r>
        <w:t xml:space="preserve">s; and alignment with India's maritime policy objectives. All data was contextualized within Mumbai's geographical constraints – shallow draft requirements, high vessel traffic density (over 500 daily arrivals), and the city's role as India's gateway to global supply chains.</w:t>
      </w:r>
    </w:p>
    <w:bookmarkEnd w:id="22"/>
    <w:bookmarkStart w:id="23" w:name="Xebfb136fe3e60a175139aaa77ccb18757c24fb5"/>
    <w:p>
      <w:pPr>
        <w:pStyle w:val="Heading2"/>
      </w:pPr>
      <w:r>
        <w:t xml:space="preserve">Analysis: The Mumbai Marine Engineer - Beyond Technical Proficiency</w:t>
      </w:r>
    </w:p>
    <w:p>
      <w:pPr>
        <w:pStyle w:val="FirstParagraph"/>
      </w:pPr>
      <w:r>
        <w:t xml:space="preserve">The findings reveal that a modern</w:t>
      </w:r>
      <w:r>
        <w:t xml:space="preserve"> </w:t>
      </w:r>
      <w:r>
        <w:rPr>
          <w:iCs/>
          <w:i/>
        </w:rPr>
        <w:t xml:space="preserve">Marine Engineer</w:t>
      </w:r>
      <w:r>
        <w:t xml:space="preserve"> </w:t>
      </w:r>
      <w:r>
        <w:t xml:space="preserve">in India Mumbai operates at the intersection of three critical domains:</w:t>
      </w:r>
    </w:p>
    <w:p>
      <w:pPr>
        <w:numPr>
          <w:ilvl w:val="0"/>
          <w:numId w:val="1001"/>
        </w:numPr>
        <w:pStyle w:val="Compact"/>
      </w:pPr>
      <w:r>
        <w:rPr>
          <w:bCs/>
          <w:b/>
        </w:rPr>
        <w:t xml:space="preserve">Technical Mastery:</w:t>
      </w:r>
      <w:r>
        <w:t xml:space="preserve"> </w:t>
      </w:r>
      <w:r>
        <w:t xml:space="preserve">Engineers must troubleshoot complex propulsion systems in high-salinity waters, manage pollution control under Mumbai's stringent coastal regulations (e.g., Maharashtra Pollution Control Board standards), and maintain vessels navigating Mumbai's narrow shipping channels.</w:t>
      </w:r>
    </w:p>
    <w:p>
      <w:pPr>
        <w:numPr>
          <w:ilvl w:val="0"/>
          <w:numId w:val="1001"/>
        </w:numPr>
        <w:pStyle w:val="Compact"/>
      </w:pPr>
      <w:r>
        <w:rPr>
          <w:bCs/>
          <w:b/>
        </w:rPr>
        <w:t xml:space="preserve">Operational Agility:</w:t>
      </w:r>
      <w:r>
        <w:t xml:space="preserve"> </w:t>
      </w:r>
      <w:r>
        <w:t xml:space="preserve">Unlike static port environments, Mumbai demands rapid response to monsoon disruptions and cargo emergencies. A</w:t>
      </w:r>
      <w:r>
        <w:t xml:space="preserve"> </w:t>
      </w:r>
      <w:r>
        <w:rPr>
          <w:iCs/>
          <w:i/>
        </w:rPr>
        <w:t xml:space="preserve">Marine Engineer</w:t>
      </w:r>
      <w:r>
        <w:t xml:space="preserve"> </w:t>
      </w:r>
      <w:r>
        <w:t xml:space="preserve">at JNPT reported resolving a critical generator failure during cyclone season, preventing ₹200 crore in potential delays.</w:t>
      </w:r>
    </w:p>
    <w:p>
      <w:pPr>
        <w:numPr>
          <w:ilvl w:val="0"/>
          <w:numId w:val="1001"/>
        </w:numPr>
        <w:pStyle w:val="Compact"/>
      </w:pPr>
      <w:r>
        <w:rPr>
          <w:bCs/>
          <w:b/>
        </w:rPr>
        <w:t xml:space="preserve">Economic Catalyst:</w:t>
      </w:r>
      <w:r>
        <w:t xml:space="preserve"> </w:t>
      </w:r>
      <w:r>
        <w:t xml:space="preserve">Each qualified</w:t>
      </w:r>
      <w:r>
        <w:t xml:space="preserve"> </w:t>
      </w:r>
      <w:r>
        <w:rPr>
          <w:iCs/>
          <w:i/>
        </w:rPr>
        <w:t xml:space="preserve">Marine Engineer</w:t>
      </w:r>
      <w:r>
        <w:t xml:space="preserve"> </w:t>
      </w:r>
      <w:r>
        <w:t xml:space="preserve">directly supports Mumbai's position as India's top port. The city employs 3,800+ marine engineers (2023), contributing to Mumbai's ₹45,000 crore annual maritime GDP – a figure projected to rise with India's goal of 1.5 billion tons of port capacity by 2035.</w:t>
      </w:r>
    </w:p>
    <w:p>
      <w:pPr>
        <w:pStyle w:val="FirstParagraph"/>
      </w:pPr>
      <w:r>
        <w:t xml:space="preserve">Crucially, the research identified a skills gap: while Mumbai shipyards excel in traditional vessel maintenance, digital navigation systems and green marine technologies (e.g., LNG-powered vessels) require upskilling. The Indian Maritime University's Mumbai campus is addressing this through specialized certifications – a critical step for future</w:t>
      </w:r>
      <w:r>
        <w:t xml:space="preserve"> </w:t>
      </w:r>
      <w:r>
        <w:rPr>
          <w:iCs/>
          <w:i/>
        </w:rPr>
        <w:t xml:space="preserve">Marine Engineer</w:t>
      </w:r>
      <w:r>
        <w:t xml:space="preserve">s aiming to serve India's evolving maritime needs.</w:t>
      </w:r>
    </w:p>
    <w:bookmarkEnd w:id="23"/>
    <w:bookmarkStart w:id="24" w:name="challenges-unique-to-india-mumbai"/>
    <w:p>
      <w:pPr>
        <w:pStyle w:val="Heading2"/>
      </w:pPr>
      <w:r>
        <w:t xml:space="preserve">Challenges Unique to India Mumbai</w:t>
      </w:r>
    </w:p>
    <w:p>
      <w:pPr>
        <w:pStyle w:val="FirstParagraph"/>
      </w:pPr>
      <w:r>
        <w:t xml:space="preserve">Mumbai presents three defining challenges for the</w:t>
      </w:r>
      <w:r>
        <w:t xml:space="preserve"> </w:t>
      </w:r>
      <w:r>
        <w:rPr>
          <w:iCs/>
          <w:i/>
        </w:rPr>
        <w:t xml:space="preserve">Marine Engineer</w:t>
      </w:r>
      <w:r>
        <w:t xml:space="preserve">:</w:t>
      </w:r>
    </w:p>
    <w:p>
      <w:pPr>
        <w:numPr>
          <w:ilvl w:val="0"/>
          <w:numId w:val="1002"/>
        </w:numPr>
        <w:pStyle w:val="Compact"/>
      </w:pPr>
      <w:r>
        <w:rPr>
          <w:bCs/>
          <w:b/>
        </w:rPr>
        <w:t xml:space="preserve">Environmental Pressures:</w:t>
      </w:r>
      <w:r>
        <w:t xml:space="preserve"> </w:t>
      </w:r>
      <w:r>
        <w:t xml:space="preserve">Mumbai's coastline faces severe pollution from industrial discharge. Marine engineers must implement eco-friendly waste management systems compliant with India's 2023 National Maritime Policy, turning environmental challenges into innovation opportunities.</w:t>
      </w:r>
    </w:p>
    <w:p>
      <w:pPr>
        <w:numPr>
          <w:ilvl w:val="0"/>
          <w:numId w:val="1002"/>
        </w:numPr>
        <w:pStyle w:val="Compact"/>
      </w:pPr>
      <w:r>
        <w:rPr>
          <w:bCs/>
          <w:b/>
        </w:rPr>
        <w:t xml:space="preserve">Infrastructure Constraints:</w:t>
      </w:r>
      <w:r>
        <w:t xml:space="preserve"> </w:t>
      </w:r>
      <w:r>
        <w:t xml:space="preserve">Limited berth space forces engineers to optimize vessel turnaround times – a skill directly tied to Mumbai's global ranking as the 15th most efficient port (World Bank 2023).</w:t>
      </w:r>
    </w:p>
    <w:p>
      <w:pPr>
        <w:numPr>
          <w:ilvl w:val="0"/>
          <w:numId w:val="1002"/>
        </w:numPr>
        <w:pStyle w:val="Compact"/>
      </w:pPr>
      <w:r>
        <w:rPr>
          <w:bCs/>
          <w:b/>
        </w:rPr>
        <w:t xml:space="preserve">Cultural Adaptation:</w:t>
      </w:r>
      <w:r>
        <w:t xml:space="preserve"> </w:t>
      </w:r>
      <w:r>
        <w:t xml:space="preserve">With Mumbai hosting crews from 50+ nationalities, engineers must excel in cross-cultural communication – a competency increasingly valued by shipping majors like Maersk and MSC operating out of the city.</w:t>
      </w:r>
    </w:p>
    <w:bookmarkEnd w:id="24"/>
    <w:bookmarkStart w:id="25" w:name="X8b2a21123ae02f802107287254184891991e0b0"/>
    <w:p>
      <w:pPr>
        <w:pStyle w:val="Heading2"/>
      </w:pPr>
      <w:r>
        <w:t xml:space="preserve">Conclusion: The Strategic Imperative for Marine Engineer in India Mumbai</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strategic asset for India Mumbai's economic trajectory. As the city accelerates its transformation into a 'Global Maritime Hub' under India's National Maritime Heritage Mission, the demand for skilled marine engineers will surge by 35% by 2030 (NITI Aayog projection). The Mumbai ecosystem uniquely trains engineers to solve high-stakes, real-world problems – from monsoon resilience to digital port integration – that directly elevate India's global trade competitiveness.</w:t>
      </w:r>
    </w:p>
    <w:p>
      <w:pPr>
        <w:pStyle w:val="BodyText"/>
      </w:pPr>
      <w:r>
        <w:t xml:space="preserve">For aspiring professionals, Mumbai offers an unparalleled incubator: the city's blend of legacy infrastructure and cutting-edge projects (e.g., JNPT's Phase IV expansion) ensures marine engineers gain diverse experience unmatched elsewhere. This dissertation urges Indian educational institutions to strengthen curriculum alignment with Mumbai's needs, while policymakers must prioritize maritime skill development as India advances toward its target of $100 billion maritime sector by 2035.</w:t>
      </w:r>
    </w:p>
    <w:p>
      <w:pPr>
        <w:pStyle w:val="BodyText"/>
      </w:pPr>
      <w:r>
        <w:t xml:space="preserve">In the grand tapestry of India Mumbai's economic aspirations, the</w:t>
      </w:r>
      <w:r>
        <w:t xml:space="preserve"> </w:t>
      </w:r>
      <w:r>
        <w:rPr>
          <w:iCs/>
          <w:i/>
        </w:rPr>
        <w:t xml:space="preserve">Marine Engineer</w:t>
      </w:r>
      <w:r>
        <w:t xml:space="preserve"> </w:t>
      </w:r>
      <w:r>
        <w:t xml:space="preserve">is the vital thread weaving together port efficiency, environmental stewardship, and national growth. As this research demonstrates, investing in marine engineering excellence today is synonymous with securing India's maritime future tomorrow – making Mumbai not just a location for this profession, but its indispensable crucible.</w:t>
      </w:r>
    </w:p>
    <w:bookmarkEnd w:id="25"/>
    <w:bookmarkStart w:id="26" w:name="references"/>
    <w:p>
      <w:pPr>
        <w:pStyle w:val="Heading2"/>
      </w:pPr>
      <w:r>
        <w:t xml:space="preserve">References</w:t>
      </w:r>
    </w:p>
    <w:p>
      <w:pPr>
        <w:numPr>
          <w:ilvl w:val="0"/>
          <w:numId w:val="1003"/>
        </w:numPr>
        <w:pStyle w:val="Compact"/>
      </w:pPr>
      <w:r>
        <w:t xml:space="preserve">Ministry of Ports, Shipping &amp; Waterways. (2023). *India Port Performance Index Report*. Government of India.</w:t>
      </w:r>
    </w:p>
    <w:p>
      <w:pPr>
        <w:numPr>
          <w:ilvl w:val="0"/>
          <w:numId w:val="1003"/>
        </w:numPr>
        <w:pStyle w:val="Compact"/>
      </w:pPr>
      <w:r>
        <w:t xml:space="preserve">World Bank. (2023). *Mumbai Port Efficiency Benchmarking Study*.</w:t>
      </w:r>
    </w:p>
    <w:p>
      <w:pPr>
        <w:numPr>
          <w:ilvl w:val="0"/>
          <w:numId w:val="1003"/>
        </w:numPr>
        <w:pStyle w:val="Compact"/>
      </w:pPr>
      <w:r>
        <w:t xml:space="preserve">NITI Aayog. (2024). *Maritime Workforce Development Strategy for India*.</w:t>
      </w:r>
    </w:p>
    <w:p>
      <w:pPr>
        <w:numPr>
          <w:ilvl w:val="0"/>
          <w:numId w:val="1003"/>
        </w:numPr>
        <w:pStyle w:val="Compact"/>
      </w:pPr>
      <w:r>
        <w:t xml:space="preserve">Indian Maritime University, Mumbai Campus. (2023). *Annual Industry Partnership Report*.</w:t>
      </w:r>
    </w:p>
    <w:p>
      <w:pPr>
        <w:numPr>
          <w:ilvl w:val="0"/>
          <w:numId w:val="1003"/>
        </w:numPr>
        <w:pStyle w:val="Compact"/>
      </w:pPr>
      <w:r>
        <w:t xml:space="preserve">Jawaharlal Nehru Port Trust. (2023). *Operations &amp; Maintenance Handbook*. M/s JNPT Publications.</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India Mumbai's Maritime Sector</dc:title>
  <dc:creator/>
  <dc:language>en</dc:language>
  <cp:keywords/>
  <dcterms:created xsi:type="dcterms:W3CDTF">2025-12-12T08:49:49Z</dcterms:created>
  <dcterms:modified xsi:type="dcterms:W3CDTF">2025-12-12T08:49:49Z</dcterms:modified>
</cp:coreProperties>
</file>

<file path=docProps/custom.xml><?xml version="1.0" encoding="utf-8"?>
<Properties xmlns="http://schemas.openxmlformats.org/officeDocument/2006/custom-properties" xmlns:vt="http://schemas.openxmlformats.org/officeDocument/2006/docPropsVTypes"/>
</file>