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Maritime</w:t>
      </w:r>
      <w:r>
        <w:t xml:space="preserve"> </w:t>
      </w:r>
      <w:r>
        <w:t xml:space="preserve">Development</w:t>
      </w:r>
    </w:p>
    <w:bookmarkStart w:id="26" w:name="Xb5f43aed087b1bb050b49ee38e780d193779ac4"/>
    <w:p>
      <w:pPr>
        <w:pStyle w:val="Heading1"/>
      </w:pPr>
      <w:r>
        <w:t xml:space="preserve">Dissertation: The Critical Role of Marine Engineers in Kuwait City's Maritime Development</w:t>
      </w:r>
    </w:p>
    <w:p>
      <w:pPr>
        <w:pStyle w:val="FirstParagraph"/>
      </w:pPr>
      <w:r>
        <w:t xml:space="preserve">This academic Dissertation examines the indispensable role and evolving significance of the</w:t>
      </w:r>
      <w:r>
        <w:t xml:space="preserve"> </w:t>
      </w:r>
      <w:r>
        <w:rPr>
          <w:bCs/>
          <w:b/>
        </w:rPr>
        <w:t xml:space="preserve">Marine Engineer</w:t>
      </w:r>
      <w:r>
        <w:t xml:space="preserve"> </w:t>
      </w:r>
      <w:r>
        <w:t xml:space="preserve">within the strategic maritime landscape of</w:t>
      </w:r>
      <w:r>
        <w:t xml:space="preserve"> </w:t>
      </w:r>
      <w:r>
        <w:rPr>
          <w:bCs/>
          <w:b/>
        </w:rPr>
        <w:t xml:space="preserve">Kuwait City</w:t>
      </w:r>
      <w:r>
        <w:t xml:space="preserve">. As a pivotal hub for regional energy exports and growing trade infrastructure, Kuwait City demands highly skilled engineering professionals capable of managing complex marine systems under unique Gulf conditions. This Dissertation argues that the specialized expertise of the Marine Engineer is not merely beneficial but fundamental to sustaining Kuwait's economic vitality, environmental stewardship, and long-term maritime ambitions centered in Kuwait City.</w:t>
      </w:r>
    </w:p>
    <w:bookmarkStart w:id="20" w:name="Xcfe21b5a0afd78efc7f97e7a2cddf1eabae8536"/>
    <w:p>
      <w:pPr>
        <w:pStyle w:val="Heading2"/>
      </w:pPr>
      <w:r>
        <w:t xml:space="preserve">Introduction: Maritime Significance in Kuwait City</w:t>
      </w:r>
    </w:p>
    <w:p>
      <w:pPr>
        <w:pStyle w:val="FirstParagraph"/>
      </w:pPr>
      <w:r>
        <w:t xml:space="preserve">Kuwait City, the bustling capital and commercial heart of Kuwait, stands as a global energy nexus. Its ports, particularly Mina Al-Ahmadi (the world's largest oil export terminal) and the expanding Mina Abdullah port complex near Kuwait City, are critical arteries for the nation's economy. Over 90% of Kuwait's crude oil exports transit through these facilities annually. Consequently, the operational integrity and continuous improvement of marine infrastructure – vessels, terminals, berthing systems, and navigational aids – are paramount. This Dissertation underscores that the</w:t>
      </w:r>
      <w:r>
        <w:t xml:space="preserve"> </w:t>
      </w:r>
      <w:r>
        <w:rPr>
          <w:bCs/>
          <w:b/>
        </w:rPr>
        <w:t xml:space="preserve">Marine Engineer</w:t>
      </w:r>
      <w:r>
        <w:t xml:space="preserve"> </w:t>
      </w:r>
      <w:r>
        <w:t xml:space="preserve">is at the very core of ensuring this maritime infrastructure functions reliably, safely, and efficiently for Kuwait City's prosperity.</w:t>
      </w:r>
    </w:p>
    <w:bookmarkEnd w:id="20"/>
    <w:bookmarkStart w:id="21" w:name="Xcd848476afc710773c48750e1a8d592c503ba6d"/>
    <w:p>
      <w:pPr>
        <w:pStyle w:val="Heading2"/>
      </w:pPr>
      <w:r>
        <w:t xml:space="preserve">The Strategic Imperative for Marine Engineers in Kuwait City</w:t>
      </w:r>
    </w:p>
    <w:p>
      <w:pPr>
        <w:pStyle w:val="FirstParagraph"/>
      </w:pPr>
      <w:r>
        <w:t xml:space="preserve">The unique challenges presented by Kuwait City's location and economic dependence on marine operations necessitate a specialized engineering workforce. The Persian Gulf environment subjects marine assets to extreme heat, high salinity, sand abrasion, and seasonal dust storms – all demanding robust engineering solutions. A</w:t>
      </w:r>
      <w:r>
        <w:t xml:space="preserve"> </w:t>
      </w:r>
      <w:r>
        <w:rPr>
          <w:bCs/>
          <w:b/>
        </w:rPr>
        <w:t xml:space="preserve">Marine Engineer</w:t>
      </w:r>
      <w:r>
        <w:t xml:space="preserve"> </w:t>
      </w:r>
      <w:r>
        <w:t xml:space="preserve">in Kuwait City must possess deep expertise in:</w:t>
      </w:r>
    </w:p>
    <w:p>
      <w:pPr>
        <w:numPr>
          <w:ilvl w:val="0"/>
          <w:numId w:val="1001"/>
        </w:numPr>
        <w:pStyle w:val="Compact"/>
      </w:pPr>
      <w:r>
        <w:rPr>
          <w:bCs/>
          <w:b/>
        </w:rPr>
        <w:t xml:space="preserve">Mechanical &amp; Electrical Systems:</w:t>
      </w:r>
      <w:r>
        <w:t xml:space="preserve"> </w:t>
      </w:r>
      <w:r>
        <w:t xml:space="preserve">Designing and maintaining propulsion systems, auxiliary machinery, power generation (especially for large vessels and port cranes), and complex automation for harsh conditions.</w:t>
      </w:r>
    </w:p>
    <w:p>
      <w:pPr>
        <w:numPr>
          <w:ilvl w:val="0"/>
          <w:numId w:val="1001"/>
        </w:numPr>
        <w:pStyle w:val="Compact"/>
      </w:pPr>
      <w:r>
        <w:rPr>
          <w:bCs/>
          <w:b/>
        </w:rPr>
        <w:t xml:space="preserve">Structural Integrity &amp; Corrosion Control:</w:t>
      </w:r>
      <w:r>
        <w:t xml:space="preserve"> </w:t>
      </w:r>
      <w:r>
        <w:t xml:space="preserve">Implementing advanced materials and coatings to combat rapid corrosion in the saline Gulf environment across ships, docks, and offshore structures.</w:t>
      </w:r>
    </w:p>
    <w:p>
      <w:pPr>
        <w:numPr>
          <w:ilvl w:val="0"/>
          <w:numId w:val="1001"/>
        </w:numPr>
        <w:pStyle w:val="Compact"/>
      </w:pPr>
      <w:r>
        <w:rPr>
          <w:bCs/>
          <w:b/>
        </w:rPr>
        <w:t xml:space="preserve">Safety &amp; Environmental Compliance:</w:t>
      </w:r>
      <w:r>
        <w:t xml:space="preserve"> </w:t>
      </w:r>
      <w:r>
        <w:t xml:space="preserve">Ensuring adherence to stringent international maritime safety (ISM Code) and environmental regulations (MARPOL) crucial for Kuwait City's reputation as a responsible energy hub.</w:t>
      </w:r>
    </w:p>
    <w:p>
      <w:pPr>
        <w:numPr>
          <w:ilvl w:val="0"/>
          <w:numId w:val="1001"/>
        </w:numPr>
        <w:pStyle w:val="Compact"/>
      </w:pPr>
      <w:r>
        <w:rPr>
          <w:bCs/>
          <w:b/>
        </w:rPr>
        <w:t xml:space="preserve">Port Operations &amp; Logistics Optimization:</w:t>
      </w:r>
      <w:r>
        <w:t xml:space="preserve"> </w:t>
      </w:r>
      <w:r>
        <w:t xml:space="preserve">Supporting the efficient movement of tankers, cargo vessels, and specialized offshore support vessels through sophisticated port management systems.</w:t>
      </w:r>
    </w:p>
    <w:bookmarkEnd w:id="21"/>
    <w:bookmarkStart w:id="22" w:name="economic-impact-and-national-vision"/>
    <w:p>
      <w:pPr>
        <w:pStyle w:val="Heading2"/>
      </w:pPr>
      <w:r>
        <w:t xml:space="preserve">Economic Impact and National Vision</w:t>
      </w:r>
    </w:p>
    <w:p>
      <w:pPr>
        <w:pStyle w:val="FirstParagraph"/>
      </w:pPr>
      <w:r>
        <w:t xml:space="preserve">The contribution of the Marine Engineer extends far beyond technical maintenance. Their work directly impacts Kuwait City's economic resilience. Efficient port operations minimize vessel turnaround times, maximizing revenue from oil exports and trade. As Kuwait diversifies under Vision 2035, with ambitions for tourism (e.g., new cruise terminals) and offshore wind energy projects near the Kuwaiti coast, the demand for Marine Engineers in Kuwait City will surge to manage complex new infrastructure like floating offshore platforms and eco-friendly vessel fleets. This Dissertation highlights that investing in developing local</w:t>
      </w:r>
      <w:r>
        <w:t xml:space="preserve"> </w:t>
      </w:r>
      <w:r>
        <w:rPr>
          <w:bCs/>
          <w:b/>
        </w:rPr>
        <w:t xml:space="preserve">Marine Engineer</w:t>
      </w:r>
      <w:r>
        <w:t xml:space="preserve"> </w:t>
      </w:r>
      <w:r>
        <w:t xml:space="preserve">talent is a strategic national priority for Kuwait City's sustainable economic future, reducing reliance on expatriate expertise and fostering indigenous innovation.</w:t>
      </w:r>
    </w:p>
    <w:bookmarkEnd w:id="22"/>
    <w:bookmarkStart w:id="23" w:name="X43ae2f921c3ae21c5f74095d60a341f954c2131"/>
    <w:p>
      <w:pPr>
        <w:pStyle w:val="Heading2"/>
      </w:pPr>
      <w:r>
        <w:t xml:space="preserve">Educational Pathways &amp; Local Development in Kuwait City</w:t>
      </w:r>
    </w:p>
    <w:p>
      <w:pPr>
        <w:pStyle w:val="FirstParagraph"/>
      </w:pPr>
      <w:r>
        <w:t xml:space="preserve">To meet this demand, Kuwait City requires robust educational and training infrastructure. While international degrees are common, the establishment of specialized programs within institutions like the Public Authority for Applied Education and Training (PAAET) or potential partnerships with maritime universities is crucial. This Dissertation proposes that curricula must be tailored to Gulf-specific challenges: incorporating modules on desert-marine interface engineering, sand management systems for port infrastructure, and advanced simulation training for harsh weather operations. Developing a pipeline of locally trained</w:t>
      </w:r>
      <w:r>
        <w:t xml:space="preserve"> </w:t>
      </w:r>
      <w:r>
        <w:rPr>
          <w:bCs/>
          <w:b/>
        </w:rPr>
        <w:t xml:space="preserve">Marine Engineers</w:t>
      </w:r>
      <w:r>
        <w:t xml:space="preserve"> </w:t>
      </w:r>
      <w:r>
        <w:t xml:space="preserve">within Kuwait City is essential to build institutional knowledge and ensure continuity in managing the nation's critical maritime assets.</w:t>
      </w:r>
    </w:p>
    <w:bookmarkEnd w:id="23"/>
    <w:bookmarkStart w:id="24" w:name="challenges-and-future-outlook"/>
    <w:p>
      <w:pPr>
        <w:pStyle w:val="Heading2"/>
      </w:pPr>
      <w:r>
        <w:t xml:space="preserve">Challenges and Future Outlook</w:t>
      </w:r>
    </w:p>
    <w:p>
      <w:pPr>
        <w:pStyle w:val="FirstParagraph"/>
      </w:pPr>
      <w:r>
        <w:t xml:space="preserve">The path forward presents challenges, including the need for continuous professional development to keep pace with green shipping technologies (e.g., LNG bunkering, carbon capture systems), cybersecurity for vessel and port management systems, and adapting to climate change impacts like rising sea levels affecting port facilities in Kuwait City. A forward-thinking</w:t>
      </w:r>
      <w:r>
        <w:t xml:space="preserve"> </w:t>
      </w:r>
      <w:r>
        <w:rPr>
          <w:bCs/>
          <w:b/>
        </w:rPr>
        <w:t xml:space="preserve">Marine Engineer</w:t>
      </w:r>
      <w:r>
        <w:t xml:space="preserve"> </w:t>
      </w:r>
      <w:r>
        <w:t xml:space="preserve">must be adaptable, embracing digitalization (IoT sensors for predictive maintenance) and sustainable practices. This Dissertation concludes that Kuwait City's maritime future hinges on the proactive cultivation of a highly skilled, locally rooted Marine Engineering workforce capable of navigating these complexities.</w:t>
      </w:r>
    </w:p>
    <w:bookmarkEnd w:id="24"/>
    <w:bookmarkStart w:id="25" w:name="X2302b4be56f204d0f271922caec01e7432a6676"/>
    <w:p>
      <w:pPr>
        <w:pStyle w:val="Heading2"/>
      </w:pPr>
      <w:r>
        <w:t xml:space="preserve">Conclusion: The Indispensable Marine Engineer in Kuwait City</w:t>
      </w:r>
    </w:p>
    <w:p>
      <w:pPr>
        <w:pStyle w:val="FirstParagraph"/>
      </w:pPr>
      <w:r>
        <w:t xml:space="preserve">This Dissertation has established that the role of the</w:t>
      </w:r>
      <w:r>
        <w:t xml:space="preserve"> </w:t>
      </w:r>
      <w:r>
        <w:rPr>
          <w:bCs/>
          <w:b/>
        </w:rPr>
        <w:t xml:space="preserve">Marine Engineer</w:t>
      </w:r>
      <w:r>
        <w:t xml:space="preserve"> </w:t>
      </w:r>
      <w:r>
        <w:t xml:space="preserve">is absolutely central to the operational success and strategic development of Kuwait City. As the engine room (literally and figuratively) for Kuwait's maritime economy, ensuring smooth port operations, safeguarding environmental standards, and driving innovation in marine infrastructure directly supports national economic goals. The unique demands of operating within Kuwait City's specific environment necessitate specialized knowledge that only a dedicated Marine Engineer can provide. Investing in the education, development, and retention of these professionals is not just an engineering investment; it is a critical investment in Kuwait City's enduring position as a vital global maritime node and its journey towards sustainable economic diversification. The future prosperity of</w:t>
      </w:r>
      <w:r>
        <w:t xml:space="preserve"> </w:t>
      </w:r>
      <w:r>
        <w:rPr>
          <w:bCs/>
          <w:b/>
        </w:rPr>
        <w:t xml:space="preserve">Kuwait City</w:t>
      </w:r>
      <w:r>
        <w:t xml:space="preserve"> </w:t>
      </w:r>
      <w:r>
        <w:t xml:space="preserve">fundamentally depends on the expertise and dedication of its Marine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Kuwait City's Maritime Development</dc:title>
  <dc:creator/>
  <dc:language>en</dc:language>
  <cp:keywords/>
  <dcterms:created xsi:type="dcterms:W3CDTF">2026-04-29T18:20:06Z</dcterms:created>
  <dcterms:modified xsi:type="dcterms:W3CDTF">2026-04-29T18:20:06Z</dcterms:modified>
</cp:coreProperties>
</file>

<file path=docProps/custom.xml><?xml version="1.0" encoding="utf-8"?>
<Properties xmlns="http://schemas.openxmlformats.org/officeDocument/2006/custom-properties" xmlns:vt="http://schemas.openxmlformats.org/officeDocument/2006/docPropsVTypes"/>
</file>