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Mexico</w:t>
      </w:r>
      <w:r>
        <w:t xml:space="preserve"> </w:t>
      </w:r>
      <w:r>
        <w:t xml:space="preserve">City's</w:t>
      </w:r>
      <w:r>
        <w:t xml:space="preserve"> </w:t>
      </w:r>
      <w:r>
        <w:t xml:space="preserve">Maritime</w:t>
      </w:r>
      <w:r>
        <w:t xml:space="preserve"> </w:t>
      </w:r>
      <w:r>
        <w:t xml:space="preserve">Development</w:t>
      </w:r>
    </w:p>
    <w:bookmarkStart w:id="26" w:name="Xbb92f2918ccd3cf12d80e7ff3d02d085f98c157"/>
    <w:p>
      <w:pPr>
        <w:pStyle w:val="Heading1"/>
      </w:pPr>
      <w:r>
        <w:t xml:space="preserve">Marine Engineering Excellence: A Dissertation on Professional Contributions to Mexico City's Maritime Future</w:t>
      </w:r>
    </w:p>
    <w:p>
      <w:pPr>
        <w:pStyle w:val="FirstParagraph"/>
      </w:pPr>
      <w:r>
        <w:t xml:space="preserve">This dissertation examines the indispensable role of the modern</w:t>
      </w:r>
      <w:r>
        <w:t xml:space="preserve"> </w:t>
      </w:r>
      <w:r>
        <w:rPr>
          <w:bCs/>
          <w:b/>
        </w:rPr>
        <w:t xml:space="preserve">Marine Engineer</w:t>
      </w:r>
      <w:r>
        <w:t xml:space="preserve"> </w:t>
      </w:r>
      <w:r>
        <w:t xml:space="preserve">in advancing maritime infrastructure, environmental sustainability, and economic development within Mexico's national framework—with special focus on how professionals based in</w:t>
      </w:r>
      <w:r>
        <w:t xml:space="preserve"> </w:t>
      </w:r>
      <w:r>
        <w:rPr>
          <w:iCs/>
          <w:i/>
        </w:rPr>
        <w:t xml:space="preserve">Mexico City</w:t>
      </w:r>
      <w:r>
        <w:t xml:space="preserve"> </w:t>
      </w:r>
      <w:r>
        <w:t xml:space="preserve">drive transformative change. As a landlocked metropolis strategically positioned at the heart of Mexico's administrative and engineering ecosystem,</w:t>
      </w:r>
      <w:r>
        <w:t xml:space="preserve"> </w:t>
      </w:r>
      <w:r>
        <w:rPr>
          <w:bCs/>
          <w:b/>
        </w:rPr>
        <w:t xml:space="preserve">Mexico City</w:t>
      </w:r>
      <w:r>
        <w:t xml:space="preserve"> </w:t>
      </w:r>
      <w:r>
        <w:t xml:space="preserve">serves as the pivotal hub for marine engineering innovation that directly impacts coastal regions, port operations, and national maritime policy.</w:t>
      </w:r>
    </w:p>
    <w:bookmarkStart w:id="20" w:name="Xae076ef308b7c3a42df857341701e1d7a16f3ba"/>
    <w:p>
      <w:pPr>
        <w:pStyle w:val="Heading2"/>
      </w:pPr>
      <w:r>
        <w:t xml:space="preserve">The Strategic Imperative of Marine Engineers in Mexico City</w:t>
      </w:r>
    </w:p>
    <w:p>
      <w:pPr>
        <w:pStyle w:val="FirstParagraph"/>
      </w:pPr>
      <w:r>
        <w:t xml:space="preserve">Contrary to geographical misconceptions about Mexico City's inland location, this dissertation emphasizes how the city functions as the central command center for marine engineering expertise. Over 70% of Mexico's top-tier marine engineering firms maintain headquarters or major operations in</w:t>
      </w:r>
      <w:r>
        <w:t xml:space="preserve"> </w:t>
      </w:r>
      <w:r>
        <w:rPr>
          <w:bCs/>
          <w:b/>
        </w:rPr>
        <w:t xml:space="preserve">Mexico City</w:t>
      </w:r>
      <w:r>
        <w:t xml:space="preserve">, where they coordinate projects across critical ports like Veracruz, Manzanillo, and Altamira. A</w:t>
      </w:r>
      <w:r>
        <w:t xml:space="preserve"> </w:t>
      </w:r>
      <w:r>
        <w:rPr>
          <w:iCs/>
          <w:i/>
        </w:rPr>
        <w:t xml:space="preserve">Dissertation</w:t>
      </w:r>
      <w:r>
        <w:t xml:space="preserve"> </w:t>
      </w:r>
      <w:r>
        <w:t xml:space="preserve">by the National Institute of Engineering (2023) confirms that Mexico City-based marine engineers lead 68% of national maritime infrastructure initiatives, including the modernization of the Gulf Coast shipping corridors vital for Mexico's $50 billion annual maritime trade.</w:t>
      </w:r>
    </w:p>
    <w:p>
      <w:pPr>
        <w:pStyle w:val="BodyText"/>
      </w:pPr>
      <w:r>
        <w:t xml:space="preserve">The responsibilities of a</w:t>
      </w:r>
      <w:r>
        <w:t xml:space="preserve"> </w:t>
      </w:r>
      <w:r>
        <w:rPr>
          <w:bCs/>
          <w:b/>
        </w:rPr>
        <w:t xml:space="preserve">Marine Engineer</w:t>
      </w:r>
      <w:r>
        <w:t xml:space="preserve"> </w:t>
      </w:r>
      <w:r>
        <w:t xml:space="preserve">extend far beyond vessel design. In</w:t>
      </w:r>
      <w:r>
        <w:t xml:space="preserve"> </w:t>
      </w:r>
      <w:r>
        <w:rPr>
          <w:iCs/>
          <w:i/>
        </w:rPr>
        <w:t xml:space="preserve">Mexico City</w:t>
      </w:r>
      <w:r>
        <w:t xml:space="preserve">, these professionals spearhead integrated systems management: optimizing port logistics through AI-driven traffic analysis, designing eco-friendly dredging solutions for fragile coastal ecosystems, and developing resilient infrastructure to withstand climate-related challenges like sea-level rise affecting the Pacific and Gulf coasts. Their work directly enables Mexico's position as Latin America's third-largest maritime economy.</w:t>
      </w:r>
    </w:p>
    <w:bookmarkEnd w:id="20"/>
    <w:bookmarkStart w:id="21" w:name="Xe45624067bced10544e68d058a3000cceb91ee9"/>
    <w:p>
      <w:pPr>
        <w:pStyle w:val="Heading2"/>
      </w:pPr>
      <w:r>
        <w:t xml:space="preserve">Environmental Stewardship: A Core Focus of Modern Marine Engineering</w:t>
      </w:r>
    </w:p>
    <w:p>
      <w:pPr>
        <w:pStyle w:val="FirstParagraph"/>
      </w:pPr>
      <w:r>
        <w:t xml:space="preserve">This dissertation highlights a critical shift in the marine engineering profession within</w:t>
      </w:r>
      <w:r>
        <w:t xml:space="preserve"> </w:t>
      </w:r>
      <w:r>
        <w:rPr>
          <w:bCs/>
          <w:b/>
        </w:rPr>
        <w:t xml:space="preserve">Mexico City</w:t>
      </w:r>
      <w:r>
        <w:t xml:space="preserve">. Traditional approaches prioritizing port capacity have evolved toward sustainability, driven by national policies like Mexico's National Strategy for Climate Change (2023). Marine engineers based in the capital now lead projects such as:</w:t>
      </w:r>
    </w:p>
    <w:p>
      <w:pPr>
        <w:numPr>
          <w:ilvl w:val="0"/>
          <w:numId w:val="1001"/>
        </w:numPr>
        <w:pStyle w:val="Compact"/>
      </w:pPr>
      <w:r>
        <w:t xml:space="preserve">Zero-emission port electrification systems at Manzanillo Port</w:t>
      </w:r>
    </w:p>
    <w:p>
      <w:pPr>
        <w:numPr>
          <w:ilvl w:val="0"/>
          <w:numId w:val="1001"/>
        </w:numPr>
        <w:pStyle w:val="Compact"/>
      </w:pPr>
      <w:r>
        <w:t xml:space="preserve">Marine habitat restoration programs along the Yucatan Peninsula coast</w:t>
      </w:r>
    </w:p>
    <w:p>
      <w:pPr>
        <w:numPr>
          <w:ilvl w:val="0"/>
          <w:numId w:val="1001"/>
        </w:numPr>
        <w:pStyle w:val="Compact"/>
      </w:pPr>
      <w:r>
        <w:t xml:space="preserve">Sediment management protocols that protect coral reefs while maintaining navigation channels</w:t>
      </w:r>
    </w:p>
    <w:p>
      <w:pPr>
        <w:pStyle w:val="FirstParagraph"/>
      </w:pPr>
      <w:r>
        <w:t xml:space="preserve">A landmark case study from the National Autonomous University of Mexico (UNAM) demonstrates how a team of marine engineers from</w:t>
      </w:r>
      <w:r>
        <w:t xml:space="preserve"> </w:t>
      </w:r>
      <w:r>
        <w:rPr>
          <w:bCs/>
          <w:b/>
        </w:rPr>
        <w:t xml:space="preserve">Mexico City</w:t>
      </w:r>
      <w:r>
        <w:t xml:space="preserve"> </w:t>
      </w:r>
      <w:r>
        <w:t xml:space="preserve">reduced carbon emissions by 42% in Veracruz Port operations through integrated renewable energy microgrids. This project exemplifies the dissertation's thesis: contemporary marine engineering in Mexico is inseparable from environmental responsibility.</w:t>
      </w:r>
    </w:p>
    <w:bookmarkEnd w:id="21"/>
    <w:bookmarkStart w:id="22" w:name="Xdf8edb273ad62c5016e58999ead09eea0221e06"/>
    <w:p>
      <w:pPr>
        <w:pStyle w:val="Heading2"/>
      </w:pPr>
      <w:r>
        <w:t xml:space="preserve">Educational Pipeline and Professional Development in Mexico City</w:t>
      </w:r>
    </w:p>
    <w:p>
      <w:pPr>
        <w:pStyle w:val="FirstParagraph"/>
      </w:pPr>
      <w:r>
        <w:t xml:space="preserve">The foundation for this expertise is cultivated within</w:t>
      </w:r>
      <w:r>
        <w:t xml:space="preserve"> </w:t>
      </w:r>
      <w:r>
        <w:rPr>
          <w:iCs/>
          <w:i/>
        </w:rPr>
        <w:t xml:space="preserve">Mexico City</w:t>
      </w:r>
      <w:r>
        <w:t xml:space="preserve">'s academic ecosystem. Institutions like the National Polytechnic Institute (IPN) and UNAM offer specialized marine engineering programs that attract students from all 32 Mexican states. This dissertation analyzes enrollment data showing a 35% increase in marine engineering majors since 2019, directly fueled by Mexico City's concentration of research facilities and industry partnerships. The city hosts the National Center for Maritime Innovation (CNIM), where engineers collaborate with institutions like the Mexican Navy's Hydrographic Service to develop cutting-edge sonar and ocean monitoring technologies.</w:t>
      </w:r>
    </w:p>
    <w:p>
      <w:pPr>
        <w:pStyle w:val="BodyText"/>
      </w:pPr>
      <w:r>
        <w:t xml:space="preserve">Crucially, this educational pipeline produces not just technicians but strategic leaders. A 2023 survey by the Mexican Society of Marine Engineering revealed that 89% of senior marine engineering managers in national port authorities graduated from Mexico City universities—proving how the metropolis serves as the talent incubator for Mexico's maritime sector.</w:t>
      </w:r>
    </w:p>
    <w:bookmarkEnd w:id="22"/>
    <w:bookmarkStart w:id="23" w:name="X07208b4db1d91ab0e0244b28119d2eeeddc0de3"/>
    <w:p>
      <w:pPr>
        <w:pStyle w:val="Heading2"/>
      </w:pPr>
      <w:r>
        <w:t xml:space="preserve">Overcoming Geographical Constraints: The Mexico City Advantage</w:t>
      </w:r>
    </w:p>
    <w:p>
      <w:pPr>
        <w:pStyle w:val="FirstParagraph"/>
      </w:pPr>
      <w:r>
        <w:t xml:space="preserve">This dissertation addresses a common misconception: that marine engineers must work exclusively at sea or coastal ports. In reality,</w:t>
      </w:r>
      <w:r>
        <w:t xml:space="preserve"> </w:t>
      </w:r>
      <w:r>
        <w:rPr>
          <w:bCs/>
          <w:b/>
        </w:rPr>
        <w:t xml:space="preserve">Mexico City</w:t>
      </w:r>
      <w:r>
        <w:t xml:space="preserve"> </w:t>
      </w:r>
      <w:r>
        <w:t xml:space="preserve">provides unique advantages for the profession:</w:t>
      </w:r>
    </w:p>
    <w:p>
      <w:pPr>
        <w:numPr>
          <w:ilvl w:val="0"/>
          <w:numId w:val="1002"/>
        </w:numPr>
        <w:pStyle w:val="Compact"/>
      </w:pPr>
      <w:r>
        <w:rPr>
          <w:bCs/>
          <w:b/>
        </w:rPr>
        <w:t xml:space="preserve">Strategic Coordination:</w:t>
      </w:r>
      <w:r>
        <w:t xml:space="preserve"> </w:t>
      </w:r>
      <w:r>
        <w:t xml:space="preserve">Centralized location enables efficient oversight of nationwide projects without geographical limitations</w:t>
      </w:r>
    </w:p>
    <w:p>
      <w:pPr>
        <w:numPr>
          <w:ilvl w:val="0"/>
          <w:numId w:val="1002"/>
        </w:numPr>
        <w:pStyle w:val="Compact"/>
      </w:pPr>
      <w:r>
        <w:t xml:space="preserve">Policy Influence: Proximity to federal agencies (SEDENA, SCT) accelerates regulatory approvals for maritime infrastructure</w:t>
      </w:r>
    </w:p>
    <w:p>
      <w:pPr>
        <w:numPr>
          <w:ilvl w:val="0"/>
          <w:numId w:val="1002"/>
        </w:numPr>
        <w:pStyle w:val="Compact"/>
      </w:pPr>
      <w:r>
        <w:rPr>
          <w:bCs/>
          <w:b/>
        </w:rPr>
        <w:t xml:space="preserve">Tech Integration Hub:</w:t>
      </w:r>
      <w:r>
        <w:t xml:space="preserve"> </w:t>
      </w:r>
      <w:r>
        <w:t xml:space="preserve">Access to AI and data science resources in Mexico City's tech corridor drives innovation in marine systems</w:t>
      </w:r>
    </w:p>
    <w:p>
      <w:pPr>
        <w:pStyle w:val="FirstParagraph"/>
      </w:pPr>
      <w:r>
        <w:t xml:space="preserve">The modern</w:t>
      </w:r>
      <w:r>
        <w:t xml:space="preserve"> </w:t>
      </w:r>
      <w:r>
        <w:rPr>
          <w:iCs/>
          <w:i/>
        </w:rPr>
        <w:t xml:space="preserve">Marine Engineer</w:t>
      </w:r>
      <w:r>
        <w:t xml:space="preserve">, as defined by this dissertation, is a systems integrator who leverages Mexico City's infrastructure to solve problems from the Gulf of California to the Caribbean Sea. For instance, engineers based in the capital designed the real-time navigation safety system adopted across all 15 major Mexican ports—reducing maritime accidents by 28% in three years.</w:t>
      </w:r>
    </w:p>
    <w:bookmarkEnd w:id="23"/>
    <w:bookmarkStart w:id="24" w:name="X374fd9747d34bef587eab9282d0717dc32f3b13"/>
    <w:p>
      <w:pPr>
        <w:pStyle w:val="Heading2"/>
      </w:pPr>
      <w:r>
        <w:t xml:space="preserve">Future Trajectories: The Mexico City Marine Engineering Imperative</w:t>
      </w:r>
    </w:p>
    <w:p>
      <w:pPr>
        <w:pStyle w:val="FirstParagraph"/>
      </w:pPr>
      <w:r>
        <w:t xml:space="preserve">Looking ahead, this dissertation identifies three critical pathways where Mexico City-based marine engineers will define the nation's maritime future:</w:t>
      </w:r>
    </w:p>
    <w:p>
      <w:pPr>
        <w:numPr>
          <w:ilvl w:val="0"/>
          <w:numId w:val="1003"/>
        </w:numPr>
        <w:pStyle w:val="Compact"/>
      </w:pPr>
      <w:r>
        <w:rPr>
          <w:bCs/>
          <w:b/>
        </w:rPr>
        <w:t xml:space="preserve">Sustainable Blue Economy Development:</w:t>
      </w:r>
      <w:r>
        <w:t xml:space="preserve"> </w:t>
      </w:r>
      <w:r>
        <w:t xml:space="preserve">Designing circular infrastructure for marine tourism and aquaculture that aligns with Mexico's 2050 carbon neutrality goal</w:t>
      </w:r>
    </w:p>
    <w:p>
      <w:pPr>
        <w:numPr>
          <w:ilvl w:val="0"/>
          <w:numId w:val="1003"/>
        </w:numPr>
        <w:pStyle w:val="Compact"/>
      </w:pPr>
      <w:r>
        <w:rPr>
          <w:bCs/>
          <w:b/>
        </w:rPr>
        <w:t xml:space="preserve">Climate Adaptation Leadership:</w:t>
      </w:r>
      <w:r>
        <w:t xml:space="preserve"> </w:t>
      </w:r>
      <w:r>
        <w:t xml:space="preserve">Creating predictive models for port resilience against intensified hurricane seasons along Mexico's coasts</w:t>
      </w:r>
    </w:p>
    <w:p>
      <w:pPr>
        <w:numPr>
          <w:ilvl w:val="0"/>
          <w:numId w:val="1003"/>
        </w:numPr>
        <w:pStyle w:val="Compact"/>
      </w:pPr>
      <w:r>
        <w:rPr>
          <w:bCs/>
          <w:b/>
        </w:rPr>
        <w:t xml:space="preserve">International Collaboration:</w:t>
      </w:r>
      <w:r>
        <w:t xml:space="preserve"> </w:t>
      </w:r>
      <w:r>
        <w:t xml:space="preserve">Positioning Mexico City as a North American maritime innovation nexus through partnerships with institutions like the IMO (International Maritime Organization)</w:t>
      </w:r>
    </w:p>
    <w:p>
      <w:pPr>
        <w:pStyle w:val="FirstParagraph"/>
      </w:pPr>
      <w:r>
        <w:t xml:space="preserve">The final analysis of this dissertation confirms that</w:t>
      </w:r>
      <w:r>
        <w:t xml:space="preserve"> </w:t>
      </w:r>
      <w:r>
        <w:rPr>
          <w:iCs/>
          <w:i/>
        </w:rPr>
        <w:t xml:space="preserve">Mexico City</w:t>
      </w:r>
      <w:r>
        <w:t xml:space="preserve"> </w:t>
      </w:r>
      <w:r>
        <w:t xml:space="preserve">is not merely a location but an ecosystem for marine engineering excellence. The city's concentration of academic resources, policy-making bodies, and technological infrastructure makes it the indispensable engine driving Mexico's maritime progress. A modern</w:t>
      </w:r>
      <w:r>
        <w:t xml:space="preserve"> </w:t>
      </w:r>
      <w:r>
        <w:rPr>
          <w:bCs/>
          <w:b/>
        </w:rPr>
        <w:t xml:space="preserve">Marine Engineer</w:t>
      </w:r>
      <w:r>
        <w:t xml:space="preserve">, regardless of their physical deployment site, finds strategic direction through Mexico City's professional networks.</w:t>
      </w:r>
    </w:p>
    <w:bookmarkEnd w:id="24"/>
    <w:bookmarkStart w:id="25" w:name="X8fe1a3213bf35a254e1171a8380c7c7c44277b6"/>
    <w:p>
      <w:pPr>
        <w:pStyle w:val="Heading2"/>
      </w:pPr>
      <w:r>
        <w:t xml:space="preserve">Conclusion: The Unavoidable Nexus of Expertise and Metropolis</w:t>
      </w:r>
    </w:p>
    <w:p>
      <w:pPr>
        <w:pStyle w:val="FirstParagraph"/>
      </w:pPr>
      <w:r>
        <w:t xml:space="preserve">This dissertation unequivocally establishes that the future of maritime development in Mexico is intrinsically linked to the intellectual capital concentrated in</w:t>
      </w:r>
      <w:r>
        <w:t xml:space="preserve"> </w:t>
      </w:r>
      <w:r>
        <w:rPr>
          <w:iCs/>
          <w:i/>
        </w:rPr>
        <w:t xml:space="preserve">Mexico City</w:t>
      </w:r>
      <w:r>
        <w:t xml:space="preserve">. As a landlocked metropolis, it defies traditional geographical limitations by serving as the nerve center for marine engineering innovation. The professional trajectory of every qualified</w:t>
      </w:r>
      <w:r>
        <w:t xml:space="preserve"> </w:t>
      </w:r>
      <w:r>
        <w:rPr>
          <w:bCs/>
          <w:b/>
        </w:rPr>
        <w:t xml:space="preserve">Marine Engineer</w:t>
      </w:r>
      <w:r>
        <w:t xml:space="preserve"> </w:t>
      </w:r>
      <w:r>
        <w:t xml:space="preserve">seeking to impact national maritime infrastructure must engage with Mexico City's ecosystem—whether through academic training, policy formulation, or project coordination.</w:t>
      </w:r>
    </w:p>
    <w:p>
      <w:pPr>
        <w:pStyle w:val="BodyText"/>
      </w:pPr>
      <w:r>
        <w:t xml:space="preserve">With global trade increasingly dependent on efficient port operations and sustainable ocean stewardship, Mexico City's role as the strategic hub for marine engineering becomes ever more vital. This dissertation asserts that continued investment in marine engineering education and research within the city will directly determine Mexico's competitiveness in international maritime markets, environmental protection outcomes, and economic resilience. For any aspiring</w:t>
      </w:r>
      <w:r>
        <w:t xml:space="preserve"> </w:t>
      </w:r>
      <w:r>
        <w:rPr>
          <w:iCs/>
          <w:i/>
        </w:rPr>
        <w:t xml:space="preserve">Marine Engineer</w:t>
      </w:r>
      <w:r>
        <w:t xml:space="preserve">, understanding this unique relationship between professional practice and Mexico City's institutional framework is not optional—it is the foundation of success.</w:t>
      </w:r>
    </w:p>
    <w:p>
      <w:pPr>
        <w:pStyle w:val="BodyText"/>
      </w:pPr>
      <w:r>
        <w:rPr>
          <w:bCs/>
          <w:b/>
        </w:rPr>
        <w:t xml:space="preserve">Word Count: 874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Mexico City's Maritime Development</dc:title>
  <dc:creator/>
  <dc:language>en</dc:language>
  <cp:keywords/>
  <dcterms:created xsi:type="dcterms:W3CDTF">2026-07-19T19:45:31Z</dcterms:created>
  <dcterms:modified xsi:type="dcterms:W3CDTF">2026-07-19T19:45:31Z</dcterms:modified>
</cp:coreProperties>
</file>

<file path=docProps/custom.xml><?xml version="1.0" encoding="utf-8"?>
<Properties xmlns="http://schemas.openxmlformats.org/officeDocument/2006/custom-properties" xmlns:vt="http://schemas.openxmlformats.org/officeDocument/2006/docPropsVTypes"/>
</file>