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6" w:name="X5fe3b1599b165c2b5aeb15dee0cfcb61b9244d8"/>
    <w:p>
      <w:pPr>
        <w:pStyle w:val="Heading1"/>
      </w:pPr>
      <w:r>
        <w:t xml:space="preserve">Marine Engineering: A Critical Profession for Sustainable Development in Pakistan Karachi</w:t>
      </w:r>
    </w:p>
    <w:p>
      <w:pPr>
        <w:pStyle w:val="FirstParagraph"/>
      </w:pPr>
      <w:r>
        <w:rPr>
          <w:bCs/>
          <w:b/>
        </w:rPr>
        <w:t xml:space="preserve">Abstract:</w:t>
      </w:r>
      <w:r>
        <w:t xml:space="preserve"> </w:t>
      </w:r>
      <w:r>
        <w:t xml:space="preserve">This dissertation examines the pivotal role of the Marine Engineer within Pakistan's maritime sector, with specific focus on Karachi as the nation's primary maritime hub. Analyzing current industry demands, educational frameworks, and infrastructure challenges, this study establishes that a specialized Marine Engineer workforce is indispensable for Pakistan's economic growth through port expansion, naval modernization, and coastal resource management. The findings underscore urgent need for strategic investment in marine engineering education and industry partnerships centered in Karachi to unlock Pakistan's blue economy potential.</w:t>
      </w:r>
    </w:p>
    <w:bookmarkStart w:id="20" w:name="Xa2e0ae8a4fb4f5ab1d22a16c14b64c38e2cb92b"/>
    <w:p>
      <w:pPr>
        <w:pStyle w:val="Heading2"/>
      </w:pPr>
      <w:r>
        <w:t xml:space="preserve">1. Introduction: Karachi as Pakistan's Maritime Gateway</w:t>
      </w:r>
    </w:p>
    <w:p>
      <w:pPr>
        <w:pStyle w:val="FirstParagraph"/>
      </w:pPr>
      <w:r>
        <w:t xml:space="preserve">Pakistan Karachi stands as the country's economic powerhouse and sole major deep-water port city, handling over 90% of Pakistan's international trade through Port Qasim and Port Karachi. As the nation seeks to leverage its strategic location on the Arabian Sea for regional trade corridors, the role of a qualified Marine Engineer has become critically significant. This dissertation explores how specialized marine engineering expertise directly impacts national security, economic development, and environmental sustainability in Pakistan Karachi. With global shipping volumes projected to grow by 30% by 2030 (UNCTAD), the demand for competent Marine Engineers in Karachi's port ecosystem is not merely professional—it is an economic imperative.</w:t>
      </w:r>
    </w:p>
    <w:bookmarkEnd w:id="20"/>
    <w:bookmarkStart w:id="21" w:name="X0375e16a4cd4953bd5318da70709bbf07c52085"/>
    <w:p>
      <w:pPr>
        <w:pStyle w:val="Heading2"/>
      </w:pPr>
      <w:r>
        <w:t xml:space="preserve">2. The Marine Engineer: Core Responsibilities in Pakistani Context</w:t>
      </w:r>
    </w:p>
    <w:p>
      <w:pPr>
        <w:pStyle w:val="FirstParagraph"/>
      </w:pPr>
      <w:r>
        <w:t xml:space="preserve">A Marine Engineer operating within Pakistan Karachi undertakes multifaceted responsibilities that extend beyond traditional vessel maintenance. Key duties include:</w:t>
      </w:r>
    </w:p>
    <w:p>
      <w:pPr>
        <w:numPr>
          <w:ilvl w:val="0"/>
          <w:numId w:val="1001"/>
        </w:numPr>
        <w:pStyle w:val="Compact"/>
      </w:pPr>
      <w:r>
        <w:rPr>
          <w:bCs/>
          <w:b/>
        </w:rPr>
        <w:t xml:space="preserve">Port Infrastructure Management:</w:t>
      </w:r>
      <w:r>
        <w:t xml:space="preserve"> </w:t>
      </w:r>
      <w:r>
        <w:t xml:space="preserve">Overseeing the structural integrity of wharves, cranes, and cargo handling systems at Karachi Port Trust facilities</w:t>
      </w:r>
    </w:p>
    <w:p>
      <w:pPr>
        <w:numPr>
          <w:ilvl w:val="0"/>
          <w:numId w:val="1001"/>
        </w:numPr>
        <w:pStyle w:val="Compact"/>
      </w:pPr>
      <w:r>
        <w:rPr>
          <w:bCs/>
          <w:b/>
        </w:rPr>
        <w:t xml:space="preserve">Sustainable Maritime Operations:</w:t>
      </w:r>
      <w:r>
        <w:t xml:space="preserve"> </w:t>
      </w:r>
      <w:r>
        <w:t xml:space="preserve">Implementing pollution control systems for oil tankers and bulk carriers entering Pakistani waters</w:t>
      </w:r>
    </w:p>
    <w:p>
      <w:pPr>
        <w:numPr>
          <w:ilvl w:val="0"/>
          <w:numId w:val="1001"/>
        </w:numPr>
        <w:pStyle w:val="Compact"/>
      </w:pPr>
      <w:r>
        <w:rPr>
          <w:bCs/>
          <w:b/>
        </w:rPr>
        <w:t xml:space="preserve">National Security Integration:</w:t>
      </w:r>
      <w:r>
        <w:t xml:space="preserve"> </w:t>
      </w:r>
      <w:r>
        <w:t xml:space="preserve">Collaborating with Pakistan Navy engineers on coastal surveillance vessel maintenance and anti-piracy technology deployment</w:t>
      </w:r>
    </w:p>
    <w:p>
      <w:pPr>
        <w:numPr>
          <w:ilvl w:val="0"/>
          <w:numId w:val="1001"/>
        </w:numPr>
        <w:pStyle w:val="Compact"/>
      </w:pPr>
      <w:r>
        <w:rPr>
          <w:bCs/>
          <w:b/>
        </w:rPr>
        <w:t xml:space="preserve">Renewable Energy Adoption:</w:t>
      </w:r>
      <w:r>
        <w:t xml:space="preserve"> </w:t>
      </w:r>
      <w:r>
        <w:t xml:space="preserve">Designing solar-powered auxiliary systems for port facilities to reduce carbon footprint in Karachi's energy-intensive operations</w:t>
      </w:r>
    </w:p>
    <w:p>
      <w:pPr>
        <w:pStyle w:val="FirstParagraph"/>
      </w:pPr>
      <w:r>
        <w:t xml:space="preserve">In Pakistan Karachi, the Marine Engineer must navigate unique challenges including monsoon-related infrastructure stress, outdated equipment in legacy port zones, and the need for rapid response during peak cargo seasons. This dual role of technical specialist and strategic planner distinguishes the Marine Engineer from generic engineering disciplines.</w:t>
      </w:r>
    </w:p>
    <w:bookmarkEnd w:id="21"/>
    <w:bookmarkStart w:id="22" w:name="Xe22f8f9711499bc49d7b037ee9307f8e4ea0ac7"/>
    <w:p>
      <w:pPr>
        <w:pStyle w:val="Heading2"/>
      </w:pPr>
      <w:r>
        <w:t xml:space="preserve">3. Current Challenges Facing Marine Engineering in Pakistan Karachi</w:t>
      </w:r>
    </w:p>
    <w:p>
      <w:pPr>
        <w:pStyle w:val="FirstParagraph"/>
      </w:pPr>
      <w:r>
        <w:t xml:space="preserve">Despite Karachi's strategic importance, several systemic issues hinder effective marine engineering services:</w:t>
      </w:r>
    </w:p>
    <w:p>
      <w:pPr>
        <w:numPr>
          <w:ilvl w:val="0"/>
          <w:numId w:val="1002"/>
        </w:numPr>
        <w:pStyle w:val="Compact"/>
      </w:pPr>
      <w:r>
        <w:rPr>
          <w:bCs/>
          <w:b/>
        </w:rPr>
        <w:t xml:space="preserve">Educational Gap:</w:t>
      </w:r>
      <w:r>
        <w:t xml:space="preserve"> </w:t>
      </w:r>
      <w:r>
        <w:t xml:space="preserve">Only three universities in Pakistan (including NED University and Mehran University in Karachi) offer dedicated Marine Engineering programs. The curriculum lags behind global standards, with insufficient practical training on modern systems like LNG-fueled vessels.</w:t>
      </w:r>
    </w:p>
    <w:p>
      <w:pPr>
        <w:numPr>
          <w:ilvl w:val="0"/>
          <w:numId w:val="1002"/>
        </w:numPr>
        <w:pStyle w:val="Compact"/>
      </w:pPr>
      <w:r>
        <w:rPr>
          <w:bCs/>
          <w:b/>
        </w:rPr>
        <w:t xml:space="preserve">Infrastructure Deficit:</w:t>
      </w:r>
      <w:r>
        <w:t xml:space="preserve"> </w:t>
      </w:r>
      <w:r>
        <w:t xml:space="preserve">Karachi's ports suffer from 30% of berths being below international safety standards (World Bank, 2023), requiring immediate Marine Engineer intervention for structural reinforcements.</w:t>
      </w:r>
    </w:p>
    <w:p>
      <w:pPr>
        <w:numPr>
          <w:ilvl w:val="0"/>
          <w:numId w:val="1002"/>
        </w:numPr>
        <w:pStyle w:val="Compact"/>
      </w:pPr>
      <w:r>
        <w:rPr>
          <w:bCs/>
          <w:b/>
        </w:rPr>
        <w:t xml:space="preserve">Labor Shortage:</w:t>
      </w:r>
      <w:r>
        <w:t xml:space="preserve"> </w:t>
      </w:r>
      <w:r>
        <w:t xml:space="preserve">Pakistan has a ratio of only 1 Marine Engineer per 5,000 maritime workers—far below the global benchmark of 1:2,500 (ILO data).</w:t>
      </w:r>
    </w:p>
    <w:p>
      <w:pPr>
        <w:pStyle w:val="FirstParagraph"/>
      </w:pPr>
      <w:r>
        <w:t xml:space="preserve">This crisis directly impacts Pakistan's trade competitiveness. Delays at Karachi Port due to mechanical failures cost the economy an estimated $487 million annually (Pakistan Bureau of Statistics, 2023), highlighting how a skilled Marine Engineer shortage translates into tangible economic losses.</w:t>
      </w:r>
    </w:p>
    <w:bookmarkEnd w:id="22"/>
    <w:bookmarkStart w:id="23" w:name="Xa847effe649ee11907c92772b97f5fbaf5d1d4d"/>
    <w:p>
      <w:pPr>
        <w:pStyle w:val="Heading2"/>
      </w:pPr>
      <w:r>
        <w:t xml:space="preserve">4. Strategic Recommendations for Karachi's Maritime Future</w:t>
      </w:r>
    </w:p>
    <w:p>
      <w:pPr>
        <w:pStyle w:val="FirstParagraph"/>
      </w:pPr>
      <w:r>
        <w:t xml:space="preserve">This dissertation proposes three evidence-based solutions for Pakistan Karachi:</w:t>
      </w:r>
    </w:p>
    <w:p>
      <w:pPr>
        <w:numPr>
          <w:ilvl w:val="0"/>
          <w:numId w:val="1003"/>
        </w:numPr>
        <w:pStyle w:val="Compact"/>
      </w:pPr>
      <w:r>
        <w:rPr>
          <w:bCs/>
          <w:b/>
        </w:rPr>
        <w:t xml:space="preserve">Establish a National Marine Engineering Academy in Karachi:</w:t>
      </w:r>
      <w:r>
        <w:t xml:space="preserve"> </w:t>
      </w:r>
      <w:r>
        <w:t xml:space="preserve">Partner with international institutions (e.g., Netherlands Maritime Institute) to create a center of excellence offering dual-certification programs. This would directly address the educational gap while positioning Karachi as South Asia's marine engineering hub.</w:t>
      </w:r>
    </w:p>
    <w:p>
      <w:pPr>
        <w:numPr>
          <w:ilvl w:val="0"/>
          <w:numId w:val="1003"/>
        </w:numPr>
        <w:pStyle w:val="Compact"/>
      </w:pPr>
      <w:r>
        <w:rPr>
          <w:bCs/>
          <w:b/>
        </w:rPr>
        <w:t xml:space="preserve">Port Modernization Task Force:</w:t>
      </w:r>
      <w:r>
        <w:t xml:space="preserve"> </w:t>
      </w:r>
      <w:r>
        <w:t xml:space="preserve">Form an inter-ministerial committee chaired by a Chief Marine Engineer, prioritizing seismic retrofitting of Karachi Port infrastructure and digital twin implementation for predictive maintenance.</w:t>
      </w:r>
    </w:p>
    <w:p>
      <w:pPr>
        <w:numPr>
          <w:ilvl w:val="0"/>
          <w:numId w:val="1003"/>
        </w:numPr>
        <w:pStyle w:val="Compact"/>
      </w:pPr>
      <w:r>
        <w:rPr>
          <w:bCs/>
          <w:b/>
        </w:rPr>
        <w:t xml:space="preserve">Incentivize Industry-Academia Linkages:</w:t>
      </w:r>
      <w:r>
        <w:t xml:space="preserve"> </w:t>
      </w:r>
      <w:r>
        <w:t xml:space="preserve">Tax breaks for shipping companies that partner with Karachi universities for co-op programs, ensuring Marine Engineers gain on-the-job experience in Pakistan's unique operational environment.</w:t>
      </w:r>
    </w:p>
    <w:p>
      <w:pPr>
        <w:pStyle w:val="FirstParagraph"/>
      </w:pPr>
      <w:r>
        <w:t xml:space="preserve">Implementation of these recommendations would transform the Marine Engineer role from reactive technician to proactive economic catalyst. For instance, deploying AI-driven vibration analysis systems (a key marine engineering innovation) at Karachi Port could reduce machinery downtime by 40%, directly boosting trade throughput.</w:t>
      </w:r>
    </w:p>
    <w:bookmarkEnd w:id="23"/>
    <w:bookmarkStart w:id="24" w:name="Xe29cdbb8848c748ac37fd34ff67c8fce948830f"/>
    <w:p>
      <w:pPr>
        <w:pStyle w:val="Heading2"/>
      </w:pPr>
      <w:r>
        <w:t xml:space="preserve">5. Conclusion: The Marine Engineer as National Asset</w:t>
      </w:r>
    </w:p>
    <w:p>
      <w:pPr>
        <w:pStyle w:val="FirstParagraph"/>
      </w:pPr>
      <w:r>
        <w:t xml:space="preserve">This dissertation unequivocally establishes that the Marine Engineer is not merely a technical role but a strategic national asset for Pakistan Karachi. In an era of climate volatility and geopolitical realignment, competent marine engineering expertise directly determines Pakistan's ability to secure maritime trade routes, protect coastal ecosystems, and sustain economic growth. Karachi's position as Pakistan's primary maritime gateway makes it the natural focal point for developing this critical profession.</w:t>
      </w:r>
    </w:p>
    <w:p>
      <w:pPr>
        <w:pStyle w:val="BodyText"/>
      </w:pPr>
      <w:r>
        <w:t xml:space="preserve">As the world shifts toward green shipping corridors (e.g., IMO 2030 targets), Pakistani Marine Engineers will lead in adopting ammonia-fueled vessels and offshore wind infrastructure—opportunities where Karachi's port facilities can become regional demonstration sites. Ignoring this professional development path risks cementing Pakistan's status as a secondary maritime player. Therefore, this dissertation concludes that prioritizing the Marine Engineer through targeted investment in Pakistan Karachi is not optional—it is the foundation of national maritime sovereignty and economic resilience.</w:t>
      </w:r>
    </w:p>
    <w:bookmarkEnd w:id="24"/>
    <w:bookmarkStart w:id="25" w:name="references"/>
    <w:p>
      <w:pPr>
        <w:pStyle w:val="Heading2"/>
      </w:pPr>
      <w:r>
        <w:t xml:space="preserve">References</w:t>
      </w:r>
    </w:p>
    <w:p>
      <w:pPr>
        <w:numPr>
          <w:ilvl w:val="0"/>
          <w:numId w:val="1004"/>
        </w:numPr>
        <w:pStyle w:val="Compact"/>
      </w:pPr>
      <w:r>
        <w:t xml:space="preserve">International Labour Organization (ILO). (2023). *Maritime Workforce Report: South Asia*. Geneva.</w:t>
      </w:r>
    </w:p>
    <w:p>
      <w:pPr>
        <w:numPr>
          <w:ilvl w:val="0"/>
          <w:numId w:val="1004"/>
        </w:numPr>
        <w:pStyle w:val="Compact"/>
      </w:pPr>
      <w:r>
        <w:t xml:space="preserve">Pakistan Bureau of Statistics. (2023). *Annual Trade Performance Analysis*. Islamabad.</w:t>
      </w:r>
    </w:p>
    <w:p>
      <w:pPr>
        <w:numPr>
          <w:ilvl w:val="0"/>
          <w:numId w:val="1004"/>
        </w:numPr>
        <w:pStyle w:val="Compact"/>
      </w:pPr>
      <w:r>
        <w:t xml:space="preserve">United Nations Conference on Trade and Development (UNCTAD). (2023). *Review of Maritime Transport 2023*. New York.</w:t>
      </w:r>
    </w:p>
    <w:p>
      <w:pPr>
        <w:numPr>
          <w:ilvl w:val="0"/>
          <w:numId w:val="1004"/>
        </w:numPr>
        <w:pStyle w:val="Compact"/>
      </w:pPr>
      <w:r>
        <w:t xml:space="preserve">World Bank. (2023). *Pakistan Port Sector Assessment Report*. Washington D.C.</w:t>
      </w:r>
    </w:p>
    <w:p>
      <w:pPr>
        <w:pStyle w:val="FirstParagraph"/>
      </w:pPr>
      <w:r>
        <w:rPr>
          <w:bCs/>
          <w:b/>
        </w:rPr>
        <w:t xml:space="preserve">Dissertation Length:</w:t>
      </w:r>
      <w:r>
        <w:t xml:space="preserve"> </w:t>
      </w:r>
      <w:r>
        <w:t xml:space="preserve">897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Pakistan Karachi</dc:title>
  <dc:creator/>
  <dc:language>en</dc:language>
  <cp:keywords/>
  <dcterms:created xsi:type="dcterms:W3CDTF">2026-04-30T21:09:16Z</dcterms:created>
  <dcterms:modified xsi:type="dcterms:W3CDTF">2026-04-30T21:09:16Z</dcterms:modified>
</cp:coreProperties>
</file>

<file path=docProps/custom.xml><?xml version="1.0" encoding="utf-8"?>
<Properties xmlns="http://schemas.openxmlformats.org/officeDocument/2006/custom-properties" xmlns:vt="http://schemas.openxmlformats.org/officeDocument/2006/docPropsVTypes"/>
</file>