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Doha's</w:t>
      </w:r>
      <w:r>
        <w:t xml:space="preserve"> </w:t>
      </w:r>
      <w:r>
        <w:t xml:space="preserve">Maritime</w:t>
      </w:r>
      <w:r>
        <w:t xml:space="preserve"> </w:t>
      </w:r>
      <w:r>
        <w:t xml:space="preserve">Development</w:t>
      </w:r>
    </w:p>
    <w:bookmarkStart w:id="26" w:name="X124f5a723cea13354e9a0ea31cafe31687b7198"/>
    <w:p>
      <w:pPr>
        <w:pStyle w:val="Heading1"/>
      </w:pPr>
      <w:r>
        <w:t xml:space="preserve">Dissertation: Advancing Maritime Infrastructure through Marine Engineering Excellence in Qatar Doha</w:t>
      </w:r>
    </w:p>
    <w:p>
      <w:pPr>
        <w:pStyle w:val="FirstParagraph"/>
      </w:pPr>
      <w:r>
        <w:t xml:space="preserve">This academic dissertation examines the indispensable role of the</w:t>
      </w:r>
      <w:r>
        <w:t xml:space="preserve"> </w:t>
      </w:r>
      <w:r>
        <w:rPr>
          <w:bCs/>
          <w:b/>
        </w:rPr>
        <w:t xml:space="preserve">Marine Engineer</w:t>
      </w:r>
      <w:r>
        <w:t xml:space="preserve"> </w:t>
      </w:r>
      <w:r>
        <w:t xml:space="preserve">within the strategic maritime ecosystem of Qatar Doha. As a global hub for energy exports and a rapidly modernizing nation, Qatar's economic vision under</w:t>
      </w:r>
      <w:r>
        <w:t xml:space="preserve"> </w:t>
      </w:r>
      <w:r>
        <w:rPr>
          <w:iCs/>
          <w:i/>
        </w:rPr>
        <w:t xml:space="preserve">Qatar National Vision 2030</w:t>
      </w:r>
      <w:r>
        <w:t xml:space="preserve"> </w:t>
      </w:r>
      <w:r>
        <w:t xml:space="preserve">hinges significantly on its maritime sector. The capital city, Doha, serves as the epicenter for this transformation, demanding specialized engineering expertise to sustain and innovate its critical marine infrastructure. This document explores how the</w:t>
      </w:r>
      <w:r>
        <w:t xml:space="preserve"> </w:t>
      </w:r>
      <w:r>
        <w:rPr>
          <w:bCs/>
          <w:b/>
        </w:rPr>
        <w:t xml:space="preserve">Marine Engineer</w:t>
      </w:r>
      <w:r>
        <w:t xml:space="preserve">, operating within the unique environmental and economic landscape of</w:t>
      </w:r>
      <w:r>
        <w:t xml:space="preserve"> </w:t>
      </w:r>
      <w:r>
        <w:rPr>
          <w:bCs/>
          <w:b/>
        </w:rPr>
        <w:t xml:space="preserve">Qatar Doha</w:t>
      </w:r>
      <w:r>
        <w:t xml:space="preserve">, is pivotal to national development.</w:t>
      </w:r>
    </w:p>
    <w:bookmarkStart w:id="20" w:name="X4a4c90ad0b310366b6104e3123c8a07179b8d5d"/>
    <w:p>
      <w:pPr>
        <w:pStyle w:val="Heading2"/>
      </w:pPr>
      <w:r>
        <w:t xml:space="preserve">The Strategic Imperative of Marine Engineering in Qatar Doha</w:t>
      </w:r>
    </w:p>
    <w:p>
      <w:pPr>
        <w:pStyle w:val="FirstParagraph"/>
      </w:pPr>
      <w:r>
        <w:rPr>
          <w:bCs/>
          <w:b/>
        </w:rPr>
        <w:t xml:space="preserve">Qatar Doha's</w:t>
      </w:r>
      <w:r>
        <w:t xml:space="preserve"> </w:t>
      </w:r>
      <w:r>
        <w:t xml:space="preserve">position as a leading liquefied natural gas (LNG) producer and its status as a major international logistics node necessitate world-class maritime capabilities. The Port of Hamad, located near Doha, is a cornerstone of this strategy, handling vast volumes of cargo and facilitating the export of Qatar's primary resource wealth. Furthermore, the city's coastline hosts critical infrastructure including offshore oil/gas platforms (e.g., at Ras Laffan), naval facilities for the Qatari Emiri Navy, and emerging renewable energy projects like offshore wind potential. The</w:t>
      </w:r>
      <w:r>
        <w:t xml:space="preserve"> </w:t>
      </w:r>
      <w:r>
        <w:rPr>
          <w:bCs/>
          <w:b/>
        </w:rPr>
        <w:t xml:space="preserve">Marine Engineer</w:t>
      </w:r>
      <w:r>
        <w:t xml:space="preserve"> </w:t>
      </w:r>
      <w:r>
        <w:t xml:space="preserve">is fundamental to designing, constructing, maintaining, and optimizing all these elements. Their work directly impacts Qatar's economic resilience, trade competitiveness, and energy security – core pillars of national development.</w:t>
      </w:r>
    </w:p>
    <w:bookmarkEnd w:id="20"/>
    <w:bookmarkStart w:id="21" w:name="Xedd3ce5d1a178bdc110ca9f5944889f44ba0a7a"/>
    <w:p>
      <w:pPr>
        <w:pStyle w:val="Heading2"/>
      </w:pPr>
      <w:r>
        <w:t xml:space="preserve">The Multifaceted Role of the Marine Engineer in Qatar Doha</w:t>
      </w:r>
    </w:p>
    <w:p>
      <w:pPr>
        <w:pStyle w:val="FirstParagraph"/>
      </w:pPr>
      <w:r>
        <w:t xml:space="preserve">In the specific context of</w:t>
      </w:r>
      <w:r>
        <w:t xml:space="preserve"> </w:t>
      </w:r>
      <w:r>
        <w:rPr>
          <w:bCs/>
          <w:b/>
        </w:rPr>
        <w:t xml:space="preserve">Qatar Doha</w:t>
      </w:r>
      <w:r>
        <w:t xml:space="preserve">, the responsibilities of a</w:t>
      </w:r>
      <w:r>
        <w:t xml:space="preserve"> </w:t>
      </w:r>
      <w:r>
        <w:rPr>
          <w:bCs/>
          <w:b/>
        </w:rPr>
        <w:t xml:space="preserve">Marine Engineer</w:t>
      </w:r>
      <w:r>
        <w:t xml:space="preserve"> </w:t>
      </w:r>
      <w:r>
        <w:t xml:space="preserve">extend far beyond traditional shipbuilding or vessel maintenance. They are embedded within a complex network addressing unique regional challenges:</w:t>
      </w:r>
    </w:p>
    <w:p>
      <w:pPr>
        <w:numPr>
          <w:ilvl w:val="0"/>
          <w:numId w:val="1001"/>
        </w:numPr>
        <w:pStyle w:val="Compact"/>
      </w:pPr>
      <w:r>
        <w:rPr>
          <w:bCs/>
          <w:b/>
        </w:rPr>
        <w:t xml:space="preserve">Infrastructure Development &amp; Maintenance:</w:t>
      </w:r>
      <w:r>
        <w:t xml:space="preserve"> </w:t>
      </w:r>
      <w:r>
        <w:t xml:space="preserve">Designing and overseeing the construction/maintenance of port facilities, jetties, breakwaters, and coastal defenses at Hamad Port and other strategic locations around Doha. This includes managing the impact of high salinity seawater and extreme ambient temperatures (often exceeding 45°C) on materials.</w:t>
      </w:r>
    </w:p>
    <w:p>
      <w:pPr>
        <w:numPr>
          <w:ilvl w:val="0"/>
          <w:numId w:val="1001"/>
        </w:numPr>
        <w:pStyle w:val="Compact"/>
      </w:pPr>
      <w:r>
        <w:rPr>
          <w:bCs/>
          <w:b/>
        </w:rPr>
        <w:t xml:space="preserve">LNG Terminal &amp; Offshore Operations Support:</w:t>
      </w:r>
      <w:r>
        <w:t xml:space="preserve"> </w:t>
      </w:r>
      <w:r>
        <w:t xml:space="preserve">Ensuring the structural integrity, safety systems, and operational efficiency of floating LNG terminals (like Qatargas' facilities) and offshore platforms servicing the massive North Field expansion. This demands deep expertise in corrosion control, mooring systems for large vessels, and integrated marine operations.</w:t>
      </w:r>
    </w:p>
    <w:p>
      <w:pPr>
        <w:numPr>
          <w:ilvl w:val="0"/>
          <w:numId w:val="1001"/>
        </w:numPr>
        <w:pStyle w:val="Compact"/>
      </w:pPr>
      <w:r>
        <w:rPr>
          <w:bCs/>
          <w:b/>
        </w:rPr>
        <w:t xml:space="preserve">Sustainable &amp; Resilient Systems:</w:t>
      </w:r>
      <w:r>
        <w:t xml:space="preserve"> </w:t>
      </w:r>
      <w:r>
        <w:t xml:space="preserve">Developing solutions to mitigate environmental impact (e.g., ballast water management, port wastewater treatment) and enhance resilience against climate change effects like sea-level rise and increased storm intensity – critical concerns for low-lying Doha coastal zones.</w:t>
      </w:r>
    </w:p>
    <w:p>
      <w:pPr>
        <w:numPr>
          <w:ilvl w:val="0"/>
          <w:numId w:val="1001"/>
        </w:numPr>
        <w:pStyle w:val="Compact"/>
      </w:pPr>
      <w:r>
        <w:rPr>
          <w:bCs/>
          <w:b/>
        </w:rPr>
        <w:t xml:space="preserve">Navigation &amp; Safety Systems:</w:t>
      </w:r>
      <w:r>
        <w:t xml:space="preserve"> </w:t>
      </w:r>
      <w:r>
        <w:t xml:space="preserve">Collaborating with maritime authorities to implement advanced port navigation systems, aids-to-navigation (AtoN), and integrated vessel traffic management systems crucial for the safe movement of massive LNG carriers through Doha's busy waterways.</w:t>
      </w:r>
    </w:p>
    <w:bookmarkEnd w:id="21"/>
    <w:bookmarkStart w:id="22" w:name="X607cecf16754508dc9a98cd46c67cad3bc0e30c"/>
    <w:p>
      <w:pPr>
        <w:pStyle w:val="Heading2"/>
      </w:pPr>
      <w:r>
        <w:t xml:space="preserve">Challenges Unique to Qatar Doha for Marine Engineers</w:t>
      </w:r>
    </w:p>
    <w:p>
      <w:pPr>
        <w:pStyle w:val="FirstParagraph"/>
      </w:pPr>
      <w:r>
        <w:t xml:space="preserve">The marine engineering profession in</w:t>
      </w:r>
      <w:r>
        <w:t xml:space="preserve"> </w:t>
      </w:r>
      <w:r>
        <w:rPr>
          <w:bCs/>
          <w:b/>
        </w:rPr>
        <w:t xml:space="preserve">Qatar Doha</w:t>
      </w:r>
      <w:r>
        <w:t xml:space="preserve"> </w:t>
      </w:r>
      <w:r>
        <w:t xml:space="preserve">operates under distinct constraints. The extreme desert climate accelerates material degradation, demanding specialized alloys and coatings. The rapid pace of mega-projects (e.g., the new Doha International Airport's maritime infrastructure component, Al Thakira Marine Park developments) requires engineers adept at managing complex, time-sensitive logistics in a high-stakes environment. Furthermore, aligning engineering solutions with Qatar's ambitious sustainability goals – such as achieving net-zero emissions by 2050 – presents novel technical challenges that push the boundaries of current</w:t>
      </w:r>
      <w:r>
        <w:t xml:space="preserve"> </w:t>
      </w:r>
      <w:r>
        <w:rPr>
          <w:bCs/>
          <w:b/>
        </w:rPr>
        <w:t xml:space="preserve">Marine Engineer</w:t>
      </w:r>
      <w:r>
        <w:t xml:space="preserve"> </w:t>
      </w:r>
      <w:r>
        <w:t xml:space="preserve">practices. Recruiting and retaining skilled local talent proficient in international standards (like those from DNV or ABS) remains a key focus area for institutions supporting the</w:t>
      </w:r>
      <w:r>
        <w:t xml:space="preserve"> </w:t>
      </w:r>
      <w:r>
        <w:rPr>
          <w:bCs/>
          <w:b/>
        </w:rPr>
        <w:t xml:space="preserve">Dissertation</w:t>
      </w:r>
      <w:r>
        <w:t xml:space="preserve">'s recommendations.</w:t>
      </w:r>
    </w:p>
    <w:bookmarkEnd w:id="22"/>
    <w:bookmarkStart w:id="23" w:name="X3e7f4617a568bf2e27db1825561e00b522c7a88"/>
    <w:p>
      <w:pPr>
        <w:pStyle w:val="Heading2"/>
      </w:pPr>
      <w:r>
        <w:t xml:space="preserve">Educational &amp; Career Pathways in Qatar Doha</w:t>
      </w:r>
    </w:p>
    <w:p>
      <w:pPr>
        <w:pStyle w:val="FirstParagraph"/>
      </w:pPr>
      <w:r>
        <w:t xml:space="preserve">To meet the soaring demand, educational institutions within Qatar, particularly the College of Engineering at Qatar University and partnerships with international universities (e.g., Texas A&amp;M University at Qatar), are developing specialized marine engineering curricula. These programs increasingly emphasize practical training relevant to</w:t>
      </w:r>
      <w:r>
        <w:t xml:space="preserve"> </w:t>
      </w:r>
      <w:r>
        <w:rPr>
          <w:bCs/>
          <w:b/>
        </w:rPr>
        <w:t xml:space="preserve">Qatar Doha</w:t>
      </w:r>
      <w:r>
        <w:t xml:space="preserve">'s specific needs: exposure to LNG terminal operations, port management simulations using local data, and studies on desert-marine environmental interactions. This targeted education is vital for producing the next generation of</w:t>
      </w:r>
      <w:r>
        <w:t xml:space="preserve"> </w:t>
      </w:r>
      <w:r>
        <w:rPr>
          <w:bCs/>
          <w:b/>
        </w:rPr>
        <w:t xml:space="preserve">Marine Engineer</w:t>
      </w:r>
      <w:r>
        <w:t xml:space="preserve">s ready to contribute immediately upon graduation. Career pathways within Qatar's Ministry of Transport, Hamad Port Authority, Qatargas (now part of QatarEnergy), and major international engineering firms operating in Doha offer clear progression routes for qualified professionals.</w:t>
      </w:r>
    </w:p>
    <w:bookmarkEnd w:id="23"/>
    <w:bookmarkStart w:id="24" w:name="Xe67a081d64c5e6ecd2c292426bba6681ee239e8"/>
    <w:p>
      <w:pPr>
        <w:pStyle w:val="Heading2"/>
      </w:pPr>
      <w:r>
        <w:t xml:space="preserve">Future Horizons: Integrating Innovation in Doha</w:t>
      </w:r>
    </w:p>
    <w:p>
      <w:pPr>
        <w:pStyle w:val="FirstParagraph"/>
      </w:pPr>
      <w:r>
        <w:t xml:space="preserve">The future of marine engineering in</w:t>
      </w:r>
      <w:r>
        <w:t xml:space="preserve"> </w:t>
      </w:r>
      <w:r>
        <w:rPr>
          <w:bCs/>
          <w:b/>
        </w:rPr>
        <w:t xml:space="preserve">Qatar Doha</w:t>
      </w:r>
      <w:r>
        <w:t xml:space="preserve"> </w:t>
      </w:r>
      <w:r>
        <w:t xml:space="preserve">is intrinsically linked to technological innovation. This dissertation identifies key areas where the</w:t>
      </w:r>
      <w:r>
        <w:t xml:space="preserve"> </w:t>
      </w:r>
      <w:r>
        <w:rPr>
          <w:bCs/>
          <w:b/>
        </w:rPr>
        <w:t xml:space="preserve">Marine Engineer</w:t>
      </w:r>
      <w:r>
        <w:t xml:space="preserve">'s role will evolve critically:</w:t>
      </w:r>
    </w:p>
    <w:p>
      <w:pPr>
        <w:numPr>
          <w:ilvl w:val="0"/>
          <w:numId w:val="1002"/>
        </w:numPr>
        <w:pStyle w:val="Compact"/>
      </w:pPr>
      <w:r>
        <w:rPr>
          <w:iCs/>
          <w:i/>
        </w:rPr>
        <w:t xml:space="preserve">Digital Twins &amp; AI:</w:t>
      </w:r>
      <w:r>
        <w:t xml:space="preserve"> </w:t>
      </w:r>
      <w:r>
        <w:t xml:space="preserve">Implementing virtual replicas of port infrastructure and vessels for predictive maintenance, optimizing cargo handling efficiency, and simulating emergency scenarios in Doha's unique marine environment.</w:t>
      </w:r>
    </w:p>
    <w:p>
      <w:pPr>
        <w:numPr>
          <w:ilvl w:val="0"/>
          <w:numId w:val="1002"/>
        </w:numPr>
        <w:pStyle w:val="Compact"/>
      </w:pPr>
      <w:r>
        <w:rPr>
          <w:iCs/>
          <w:i/>
        </w:rPr>
        <w:t xml:space="preserve">Sustainable Propulsion &amp; Energy:</w:t>
      </w:r>
      <w:r>
        <w:t xml:space="preserve"> </w:t>
      </w:r>
      <w:r>
        <w:t xml:space="preserve">Developing shore power systems for berthed LNG carriers at Hamad Port and exploring hydrogen/ammonia as potential future fuels for the maritime fleet operating near Doha.</w:t>
      </w:r>
    </w:p>
    <w:p>
      <w:pPr>
        <w:numPr>
          <w:ilvl w:val="0"/>
          <w:numId w:val="1002"/>
        </w:numPr>
        <w:pStyle w:val="Compact"/>
      </w:pPr>
      <w:r>
        <w:rPr>
          <w:iCs/>
          <w:i/>
        </w:rPr>
        <w:t xml:space="preserve">Enhanced Environmental Stewardship:</w:t>
      </w:r>
      <w:r>
        <w:t xml:space="preserve"> </w:t>
      </w:r>
      <w:r>
        <w:t xml:space="preserve">Designing marine ecosystems restoration projects (e.g., artificial reefs) to offset port expansion impacts, directly supporting Qatar's environmental commitments.</w:t>
      </w:r>
    </w:p>
    <w:bookmarkEnd w:id="24"/>
    <w:bookmarkStart w:id="25" w:name="Xdc58512fb81e76ebeef9075e4d53d8462f6887f"/>
    <w:p>
      <w:pPr>
        <w:pStyle w:val="Heading2"/>
      </w:pPr>
      <w:r>
        <w:t xml:space="preserve">Conclusion: The Indispensable Marine Engineer for Qatar Doha</w:t>
      </w:r>
    </w:p>
    <w:p>
      <w:pPr>
        <w:pStyle w:val="FirstParagraph"/>
      </w:pPr>
      <w:r>
        <w:t xml:space="preserve">This dissertation unequivocally establishes that the</w:t>
      </w:r>
      <w:r>
        <w:t xml:space="preserve"> </w:t>
      </w:r>
      <w:r>
        <w:rPr>
          <w:bCs/>
          <w:b/>
        </w:rPr>
        <w:t xml:space="preserve">Marine Engineer</w:t>
      </w:r>
      <w:r>
        <w:t xml:space="preserve"> </w:t>
      </w:r>
      <w:r>
        <w:t xml:space="preserve">is not merely a technical professional but a strategic asset to the nation. In the dynamic and high-stakes environment of</w:t>
      </w:r>
      <w:r>
        <w:t xml:space="preserve"> </w:t>
      </w:r>
      <w:r>
        <w:rPr>
          <w:bCs/>
          <w:b/>
        </w:rPr>
        <w:t xml:space="preserve">Qatar Doha</w:t>
      </w:r>
      <w:r>
        <w:t xml:space="preserve">, their expertise underpins economic success, energy security, and sustainable development. The unique challenges of operating in the Persian Gulf – from extreme climate to mega-project demands – require engineers with specialized knowledge and innovative problem-solving skills. Investing in education, research tailored to the</w:t>
      </w:r>
      <w:r>
        <w:t xml:space="preserve"> </w:t>
      </w:r>
      <w:r>
        <w:rPr>
          <w:bCs/>
          <w:b/>
        </w:rPr>
        <w:t xml:space="preserve">Qatar Doha</w:t>
      </w:r>
      <w:r>
        <w:t xml:space="preserve"> </w:t>
      </w:r>
      <w:r>
        <w:t xml:space="preserve">context, and fostering a culture of continuous innovation within the marine engineering profession is paramount. As Qatar continues its trajectory as a global maritime leader centered on Doha, the contributions of the dedicated</w:t>
      </w:r>
      <w:r>
        <w:t xml:space="preserve"> </w:t>
      </w:r>
      <w:r>
        <w:rPr>
          <w:bCs/>
          <w:b/>
        </w:rPr>
        <w:t xml:space="preserve">Marine Engineer</w:t>
      </w:r>
      <w:r>
        <w:t xml:space="preserve"> </w:t>
      </w:r>
      <w:r>
        <w:t xml:space="preserve">will remain absolutely central to achieving its vision for a prosperous, resilient, and sustainable future. The strategic importance of this role cannot be overstated; it is fundamental to Qatar's position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Qatar Doha's Maritime Development</dc:title>
  <dc:creator/>
  <dc:language>en</dc:language>
  <cp:keywords/>
  <dcterms:created xsi:type="dcterms:W3CDTF">2026-03-04T23:52:13Z</dcterms:created>
  <dcterms:modified xsi:type="dcterms:W3CDTF">2026-03-04T23:52:13Z</dcterms:modified>
</cp:coreProperties>
</file>

<file path=docProps/custom.xml><?xml version="1.0" encoding="utf-8"?>
<Properties xmlns="http://schemas.openxmlformats.org/officeDocument/2006/custom-properties" xmlns:vt="http://schemas.openxmlformats.org/officeDocument/2006/docPropsVTypes"/>
</file>