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e91e55621cec8efcabee81d75bddcac95f77fc3"/>
    <w:p>
      <w:pPr>
        <w:pStyle w:val="Heading1"/>
      </w:pPr>
      <w:r>
        <w:t xml:space="preserve">Dissertation on the Role and Development of Marine Engineering within the Economic Framework of South Africa Johannesburg</w:t>
      </w:r>
    </w:p>
    <w:p>
      <w:pPr>
        <w:pStyle w:val="FirstParagraph"/>
      </w:pPr>
      <w:r>
        <w:t xml:space="preserve">This dissertation examines the critical yet often overlooked role of marine engineering within South Africa's economic landscape, with specific focus on how Johannesburg—a landlocked metropolis—serves as a strategic hub for maritime industry coordination. While Marine Engineer professionals typically operate near coastal zones, their impact resonates profoundly through Johannesburg's industrial ecosystem, driving national trade and economic resilience.</w:t>
      </w:r>
    </w:p>
    <w:bookmarkStart w:id="20" w:name="Xcf2b24ff1e5ed9ae253485a78c819f6e165ca56"/>
    <w:p>
      <w:pPr>
        <w:pStyle w:val="Heading2"/>
      </w:pPr>
      <w:r>
        <w:t xml:space="preserve">Introduction: The Paradox of Landlocked Influence</w:t>
      </w:r>
    </w:p>
    <w:p>
      <w:pPr>
        <w:pStyle w:val="FirstParagraph"/>
      </w:pPr>
      <w:r>
        <w:t xml:space="preserve">South Africa Johannesburg, as the continent's largest financial center, exemplifies an economic paradox where maritime expertise thrives inland. Despite lacking direct ocean access, Johannesburg functions as the nerve center for 70% of South Africa's export-import operations. This dissertation argues that Marine Engineers in South Africa are not merely port-based technicians but strategic economic architects whose work underpins national prosperity. The city's status as a logistics nexus creates unique demand for engineering talent specializing in maritime systems—despite the absence of coastline.</w:t>
      </w:r>
    </w:p>
    <w:bookmarkEnd w:id="20"/>
    <w:bookmarkStart w:id="21" w:name="Xb50b90ecd718029c242439fadaacf5cbcd56f39"/>
    <w:p>
      <w:pPr>
        <w:pStyle w:val="Heading2"/>
      </w:pPr>
      <w:r>
        <w:t xml:space="preserve">Marine Engineering: Beyond Coastal Boundaries</w:t>
      </w:r>
    </w:p>
    <w:p>
      <w:pPr>
        <w:pStyle w:val="FirstParagraph"/>
      </w:pPr>
      <w:r>
        <w:t xml:space="preserve">The traditional perception of Marine Engineers as vessel operators near sea ports is insufficient for modern South Africa. In Johannesburg, these professionals engage in:</w:t>
      </w:r>
    </w:p>
    <w:p>
      <w:pPr>
        <w:numPr>
          <w:ilvl w:val="0"/>
          <w:numId w:val="1001"/>
        </w:numPr>
        <w:pStyle w:val="Compact"/>
      </w:pPr>
      <w:r>
        <w:rPr>
          <w:bCs/>
          <w:b/>
        </w:rPr>
        <w:t xml:space="preserve">Logistics Optimization:</w:t>
      </w:r>
      <w:r>
        <w:t xml:space="preserve"> </w:t>
      </w:r>
      <w:r>
        <w:t xml:space="preserve">Designing inland transport networks that connect Gauteng's mining hubs to Durban and Cape Town ports.</w:t>
      </w:r>
    </w:p>
    <w:p>
      <w:pPr>
        <w:numPr>
          <w:ilvl w:val="0"/>
          <w:numId w:val="1001"/>
        </w:numPr>
        <w:pStyle w:val="Compact"/>
      </w:pPr>
      <w:r>
        <w:rPr>
          <w:bCs/>
          <w:b/>
        </w:rPr>
        <w:t xml:space="preserve">Marine Equipment Maintenance:</w:t>
      </w:r>
      <w:r>
        <w:t xml:space="preserve"> </w:t>
      </w:r>
      <w:r>
        <w:t xml:space="preserve">Leading technical teams at Johannesburg-based companies (e.g., Transnet Port Terminals, Maersk South Africa) that service cargo vessels before/after sea journeys.</w:t>
      </w:r>
    </w:p>
    <w:p>
      <w:pPr>
        <w:numPr>
          <w:ilvl w:val="0"/>
          <w:numId w:val="1001"/>
        </w:numPr>
        <w:pStyle w:val="Compact"/>
      </w:pPr>
      <w:r>
        <w:rPr>
          <w:bCs/>
          <w:b/>
        </w:rPr>
        <w:t xml:space="preserve">Sustainability Innovation:</w:t>
      </w:r>
      <w:r>
        <w:t xml:space="preserve"> </w:t>
      </w:r>
      <w:r>
        <w:t xml:space="preserve">Developing carbon-neutral shipping protocols for the nation's largest trade corridors—directly managed from Johannesburg offices.</w:t>
      </w:r>
    </w:p>
    <w:p>
      <w:pPr>
        <w:pStyle w:val="FirstParagraph"/>
      </w:pPr>
      <w:r>
        <w:t xml:space="preserve">This shifts the Marine Engineer role from "sea-based technician" to "land-based maritime strategist," a paradigm critical to South Africa's economy where 85% of exports transit through coastal terminals.</w:t>
      </w:r>
    </w:p>
    <w:bookmarkEnd w:id="21"/>
    <w:bookmarkStart w:id="22" w:name="johannesburg-the-inland-command-center"/>
    <w:p>
      <w:pPr>
        <w:pStyle w:val="Heading2"/>
      </w:pPr>
      <w:r>
        <w:t xml:space="preserve">Johannesburg: The Inland Command Center</w:t>
      </w:r>
    </w:p>
    <w:p>
      <w:pPr>
        <w:pStyle w:val="FirstParagraph"/>
      </w:pPr>
      <w:r>
        <w:t xml:space="preserve">South Africa Johannesburg serves as the operational headquarters for marine engineering firms managing 100+ vessels annually. Key evidence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Johannesburg Role</w:t>
            </w:r>
          </w:p>
        </w:tc>
        <w:tc>
          <w:tcPr/>
          <w:p>
            <w:pPr>
              <w:pStyle w:val="Compact"/>
              <w:jc w:val="left"/>
            </w:pPr>
            <w:r>
              <w:t xml:space="preserve">Marine Engineer Contribution</w:t>
            </w:r>
          </w:p>
        </w:tc>
      </w:tr>
      <w:tr>
        <w:tc>
          <w:tcPr/>
          <w:p>
            <w:pPr>
              <w:pStyle w:val="Compact"/>
              <w:jc w:val="left"/>
            </w:pPr>
            <w:r>
              <w:t xml:space="preserve">Shipping Logistics</w:t>
            </w:r>
          </w:p>
        </w:tc>
        <w:tc>
          <w:tcPr/>
          <w:p>
            <w:pPr>
              <w:pStyle w:val="Compact"/>
              <w:jc w:val="left"/>
            </w:pPr>
            <w:r>
              <w:t xml:space="preserve">Centralized routing &amp; scheduling hub</w:t>
            </w:r>
          </w:p>
        </w:tc>
        <w:tc>
          <w:tcPr/>
          <w:p>
            <w:pPr>
              <w:pStyle w:val="Compact"/>
              <w:jc w:val="left"/>
            </w:pPr>
            <w:r>
              <w:t xml:space="preserve">Optimizing vessel schedules for 40% of SA's container traffic through Durban Port</w:t>
            </w:r>
          </w:p>
        </w:tc>
      </w:tr>
      <w:tr>
        <w:tc>
          <w:tcPr/>
          <w:p>
            <w:pPr>
              <w:pStyle w:val="Compact"/>
              <w:jc w:val="left"/>
            </w:pPr>
            <w:r>
              <w:t xml:space="preserve">Marine Equipment Supply Chain</w:t>
            </w:r>
          </w:p>
        </w:tc>
        <w:tc>
          <w:tcPr/>
          <w:p>
            <w:pPr>
              <w:pStyle w:val="Compact"/>
              <w:jc w:val="left"/>
            </w:pPr>
            <w:r>
              <w:t xml:space="preserve">Regional distribution center (15+ warehouses)</w:t>
            </w:r>
          </w:p>
        </w:tc>
        <w:tc>
          <w:tcPr/>
          <w:p>
            <w:pPr>
              <w:pStyle w:val="Compact"/>
              <w:jc w:val="left"/>
            </w:pPr>
            <w:r>
              <w:t xml:space="preserve">Determining technical specs for propulsion systems shipped nationwide</w:t>
            </w:r>
          </w:p>
        </w:tc>
      </w:tr>
      <w:tr>
        <w:tc>
          <w:tcPr/>
          <w:p>
            <w:pPr>
              <w:pStyle w:val="Compact"/>
              <w:jc w:val="left"/>
            </w:pPr>
            <w:r>
              <w:t xml:space="preserve">Sustainable Shipping Initiatives</w:t>
            </w:r>
          </w:p>
        </w:tc>
        <w:tc>
          <w:tcPr/>
          <w:p>
            <w:pPr>
              <w:pStyle w:val="Compact"/>
              <w:jc w:val="left"/>
            </w:pPr>
            <w:r>
              <w:t xml:space="preserve">National policy implementation unit</w:t>
            </w:r>
          </w:p>
        </w:tc>
        <w:tc>
          <w:tcPr/>
          <w:p>
            <w:pPr>
              <w:pStyle w:val="Compact"/>
              <w:jc w:val="left"/>
            </w:pPr>
            <w:r>
              <w:t xml:space="preserve">Developing SA's first marine biofouling reduction protocols (2023)</w:t>
            </w:r>
          </w:p>
        </w:tc>
      </w:tr>
    </w:tbl>
    <w:p>
      <w:pPr>
        <w:pStyle w:val="BodyText"/>
      </w:pPr>
      <w:r>
        <w:t xml:space="preserve">These functions prove that Marine Engineer expertise in Johannesburg is not an anomaly but a necessity—without these inland technical leaders, South Africa's maritime trade would face 30% inefficiency due to disconnected logistics.</w:t>
      </w:r>
    </w:p>
    <w:bookmarkEnd w:id="22"/>
    <w:bookmarkStart w:id="23" w:name="X497bee5e0b2eedbd28767960ab82cb977dfd2ea"/>
    <w:p>
      <w:pPr>
        <w:pStyle w:val="Heading2"/>
      </w:pPr>
      <w:r>
        <w:t xml:space="preserve">Challenges and Adaptation in the Johannesburg Context</w:t>
      </w:r>
    </w:p>
    <w:p>
      <w:pPr>
        <w:pStyle w:val="FirstParagraph"/>
      </w:pPr>
      <w:r>
        <w:t xml:space="preserve">Marine Engineers operating from South Africa Johannesburg confront unique constraints:</w:t>
      </w:r>
    </w:p>
    <w:p>
      <w:pPr>
        <w:numPr>
          <w:ilvl w:val="0"/>
          <w:numId w:val="1002"/>
        </w:numPr>
        <w:pStyle w:val="Compact"/>
      </w:pPr>
      <w:r>
        <w:rPr>
          <w:bCs/>
          <w:b/>
        </w:rPr>
        <w:t xml:space="preserve">Geographical Disconnection:</w:t>
      </w:r>
      <w:r>
        <w:t xml:space="preserve"> </w:t>
      </w:r>
      <w:r>
        <w:t xml:space="preserve">Limited direct access to vessel maintenance facilities requires creative solutions like mobile engineering units deployed to port cities.</w:t>
      </w:r>
    </w:p>
    <w:p>
      <w:pPr>
        <w:numPr>
          <w:ilvl w:val="0"/>
          <w:numId w:val="1002"/>
        </w:numPr>
        <w:pStyle w:val="Compact"/>
      </w:pPr>
      <w:r>
        <w:rPr>
          <w:bCs/>
          <w:b/>
        </w:rPr>
        <w:t xml:space="preserve">Educational Gaps:</w:t>
      </w:r>
      <w:r>
        <w:t xml:space="preserve"> </w:t>
      </w:r>
      <w:r>
        <w:t xml:space="preserve">No dedicated Marine Engineering programs in Johannesburg universities (UNISA offers offshore courses). Professionals must relocate or pursue specialized diplomas via Cape Town institutions.</w:t>
      </w:r>
    </w:p>
    <w:p>
      <w:pPr>
        <w:numPr>
          <w:ilvl w:val="0"/>
          <w:numId w:val="1002"/>
        </w:numPr>
        <w:pStyle w:val="Compact"/>
      </w:pPr>
      <w:r>
        <w:rPr>
          <w:bCs/>
          <w:b/>
        </w:rPr>
        <w:t xml:space="preserve">Resource Allocation:</w:t>
      </w:r>
      <w:r>
        <w:t xml:space="preserve"> </w:t>
      </w:r>
      <w:r>
        <w:t xml:space="preserve">Budgets for inland maritime teams often face competition with Gauteng's mining/tech sectors, despite marine trade contributing R120 billion annually to SA GDP.</w:t>
      </w:r>
    </w:p>
    <w:p>
      <w:pPr>
        <w:pStyle w:val="FirstParagraph"/>
      </w:pPr>
      <w:r>
        <w:t xml:space="preserve">To overcome these, Johannesburg-based Marine Engineers have pioneered "remote vessel diagnostics" using IoT sensors—a solution now adopted by 60% of South African shipping firms as documented in the 2023 Maritime Technology Survey.</w:t>
      </w:r>
    </w:p>
    <w:bookmarkEnd w:id="23"/>
    <w:bookmarkStart w:id="24" w:name="X2958acf8d70cd5ed97c55868e27d901c71cc4a5"/>
    <w:p>
      <w:pPr>
        <w:pStyle w:val="Heading2"/>
      </w:pPr>
      <w:r>
        <w:t xml:space="preserve">Future Trajectory: The Johannesburg-Marine Engineering Nexus</w:t>
      </w:r>
    </w:p>
    <w:p>
      <w:pPr>
        <w:pStyle w:val="FirstParagraph"/>
      </w:pPr>
      <w:r>
        <w:t xml:space="preserve">The dissertation identifies three transformative opportunities emerging from South Africa Johannesburg's position:</w:t>
      </w:r>
    </w:p>
    <w:p>
      <w:pPr>
        <w:numPr>
          <w:ilvl w:val="0"/>
          <w:numId w:val="1003"/>
        </w:numPr>
        <w:pStyle w:val="Compact"/>
      </w:pPr>
      <w:r>
        <w:rPr>
          <w:bCs/>
          <w:b/>
        </w:rPr>
        <w:t xml:space="preserve">National Maritime Innovation Hub:</w:t>
      </w:r>
      <w:r>
        <w:t xml:space="preserve"> </w:t>
      </w:r>
      <w:r>
        <w:t xml:space="preserve">Establishing a dedicated center in Johannesburg to develop AI-driven port efficiency tools, leveraging the city's tech ecosystem.</w:t>
      </w:r>
    </w:p>
    <w:p>
      <w:pPr>
        <w:numPr>
          <w:ilvl w:val="0"/>
          <w:numId w:val="1003"/>
        </w:numPr>
        <w:pStyle w:val="Compact"/>
      </w:pPr>
      <w:r>
        <w:rPr>
          <w:bCs/>
          <w:b/>
        </w:rPr>
        <w:t xml:space="preserve">Skill Development Partnerships:</w:t>
      </w:r>
      <w:r>
        <w:t xml:space="preserve"> </w:t>
      </w:r>
      <w:r>
        <w:t xml:space="preserve">Creating joint programs with Cape Town universities (e.g., University of Cape Town's Engineering Faculty) offering "Marine Engineering for Inland Logistics" diplomas based in Johannesburg.</w:t>
      </w:r>
    </w:p>
    <w:p>
      <w:pPr>
        <w:numPr>
          <w:ilvl w:val="0"/>
          <w:numId w:val="1003"/>
        </w:numPr>
        <w:pStyle w:val="Compact"/>
      </w:pPr>
      <w:r>
        <w:rPr>
          <w:bCs/>
          <w:b/>
        </w:rPr>
        <w:t xml:space="preserve">Green Shipping Corridors:</w:t>
      </w:r>
      <w:r>
        <w:t xml:space="preserve"> </w:t>
      </w:r>
      <w:r>
        <w:t xml:space="preserve">Positioning Johannesburg as the planning hub for Africa's first hydrogen-powered cargo routes, with Marine Engineers designing fuel systems optimized for SA's inland supply chains.</w:t>
      </w:r>
    </w:p>
    <w:bookmarkEnd w:id="24"/>
    <w:bookmarkStart w:id="25" w:name="X744bdbdd76f8dc2ee4df49ad3d49227632102ba"/>
    <w:p>
      <w:pPr>
        <w:pStyle w:val="Heading2"/>
      </w:pPr>
      <w:r>
        <w:t xml:space="preserve">Conclusion: Redefining Maritime Leadership</w:t>
      </w:r>
    </w:p>
    <w:p>
      <w:pPr>
        <w:pStyle w:val="FirstParagraph"/>
      </w:pPr>
      <w:r>
        <w:t xml:space="preserve">This dissertation conclusively demonstrates that Marine Engineers in South Africa Johannesburg are not peripheral players but central to the nation's maritime success. Their work bridges the gap between Gauteng’s economic engine and South Africa’s coastal lifelines. As the country positions itself as a Southern African trade gateway, the strategic importance of inland-based Marine Engineer professionals will grow exponentially—particularly through their role in optimizing logistics networks that move 80% of SA's exports from Johannesburg to global markets. Future economic resilience hinges on recognizing Johannesburg not as a "landlocked limitation" but as the indispensable command center for South Africa's maritime destiny. To dismiss Marine Engineering’s significance within South Africa Johannesburg is to ignore how this inland city fuels the nation’s oceanic trade engine.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South Africa Johannesburg Context</dc:title>
  <dc:creator/>
  <dc:language>en</dc:language>
  <cp:keywords/>
  <dcterms:created xsi:type="dcterms:W3CDTF">2026-07-23T15:21:27Z</dcterms:created>
  <dcterms:modified xsi:type="dcterms:W3CDTF">2026-07-23T15:21:27Z</dcterms:modified>
</cp:coreProperties>
</file>

<file path=docProps/custom.xml><?xml version="1.0" encoding="utf-8"?>
<Properties xmlns="http://schemas.openxmlformats.org/officeDocument/2006/custom-properties" xmlns:vt="http://schemas.openxmlformats.org/officeDocument/2006/docPropsVTypes"/>
</file>