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Context</w:t>
      </w:r>
    </w:p>
    <w:bookmarkStart w:id="25" w:name="Xce75c4737e806f02035f10be754d3907fc6cdfb"/>
    <w:p>
      <w:pPr>
        <w:pStyle w:val="Heading1"/>
      </w:pPr>
      <w:r>
        <w:t xml:space="preserve">Dissertation: The Critical Role of Marine Engineers within the United States San Francisco Maritime Ecosystem</w:t>
      </w:r>
    </w:p>
    <w:p>
      <w:pPr>
        <w:pStyle w:val="FirstParagraph"/>
      </w:pPr>
      <w:r>
        <w:t xml:space="preserve">This academic document presents a focused exploration of the profession of the Marine Engineer, specifically examining its indispensable function and evolving significance within the dynamic maritime environment of the United States San Francisco. While formally designated as a "dissertation" in this context represents an extensive scholarly analysis rather than a traditional graduate thesis, it serves to deeply investigate how Marine Engineering expertise is fundamental to sustaining and innovating San Francisco's unique port operations, environmental stewardship, and economic vitality within the broader framework of the United States maritime sector.</w:t>
      </w:r>
    </w:p>
    <w:bookmarkStart w:id="20" w:name="X8c8529e6e25ca52ce88f87bda443feb33f4ac9d"/>
    <w:p>
      <w:pPr>
        <w:pStyle w:val="Heading2"/>
      </w:pPr>
      <w:r>
        <w:t xml:space="preserve">The Strategic Imperative: San Francisco as a Maritime Hub</w:t>
      </w:r>
    </w:p>
    <w:p>
      <w:pPr>
        <w:pStyle w:val="FirstParagraph"/>
      </w:pPr>
      <w:r>
        <w:t xml:space="preserve">San Francisco's position on the Pacific Coast is not merely geographical; it is strategically vital for international trade, coastal commerce, and military logistics within the United States. The Port of San Francisco (POSF), though smaller than major global gateways like Los Angeles or Oakland, operates with exceptional efficiency and serves as a crucial node. It handles significant volumes of containerized cargo, roll-on/roll-off freight, passenger ferries connecting the city to surrounding communities (like Sausalito and Angel Island), military vessels supporting the nearby Naval Base, and a vital cruise ship terminal. This complex ecosystem places immense demands on marine engineering professionals who are responsible for ensuring the safety, reliability, and environmental compliance of all these vessels and port infrastructure. The Marine Engineer's role is not peripheral; it is central to San Francisco's identity as a maritime city within the United States.</w:t>
      </w:r>
    </w:p>
    <w:bookmarkEnd w:id="20"/>
    <w:bookmarkStart w:id="21" w:name="Xdae1997b9eb33660f05439d90489ee9ea0153a5"/>
    <w:p>
      <w:pPr>
        <w:pStyle w:val="Heading2"/>
      </w:pPr>
      <w:r>
        <w:t xml:space="preserve">Core Responsibilities: Beyond Just "Keeping Engines Running"</w:t>
      </w:r>
    </w:p>
    <w:p>
      <w:pPr>
        <w:pStyle w:val="FirstParagraph"/>
      </w:pPr>
      <w:r>
        <w:t xml:space="preserve">The modern Marine Engineer in United States San Francisco operates far beyond traditional engine room duties. Their responsibilities encompass a sophisticated blend of technical expertise and strategic awareness tailored to the local context:</w:t>
      </w:r>
    </w:p>
    <w:p>
      <w:pPr>
        <w:numPr>
          <w:ilvl w:val="0"/>
          <w:numId w:val="1001"/>
        </w:numPr>
        <w:pStyle w:val="Compact"/>
      </w:pPr>
      <w:r>
        <w:rPr>
          <w:bCs/>
          <w:b/>
        </w:rPr>
        <w:t xml:space="preserve">Vessel Propulsion &amp; Power Systems:</w:t>
      </w:r>
      <w:r>
        <w:t xml:space="preserve"> </w:t>
      </w:r>
      <w:r>
        <w:t xml:space="preserve">Designing, maintaining, and optimizing propulsion systems (diesel, gas turbine, increasingly hybrid/electric) for ferries (Golden Gate Ferry), cargo ships, cruise vessels arriving at the port's terminals, and naval assets. This requires understanding the specific challenges of San Francisco Bay's currents and fog.</w:t>
      </w:r>
    </w:p>
    <w:p>
      <w:pPr>
        <w:numPr>
          <w:ilvl w:val="0"/>
          <w:numId w:val="1001"/>
        </w:numPr>
        <w:pStyle w:val="Compact"/>
      </w:pPr>
      <w:r>
        <w:rPr>
          <w:bCs/>
          <w:b/>
        </w:rPr>
        <w:t xml:space="preserve">Environmental Compliance &amp; Sustainability:</w:t>
      </w:r>
      <w:r>
        <w:t xml:space="preserve"> </w:t>
      </w:r>
      <w:r>
        <w:t xml:space="preserve">Navigating stringent California Air Resources Board (CARB) regulations and US EPA requirements is paramount. Marine Engineers are key in implementing technologies like scrubbers, shore power (cold ironing), alternative fuels (LNG, hydrogen), and optimizing vessel operations to minimize emissions – a critical priority for San Francisco's air quality and climate goals.</w:t>
      </w:r>
    </w:p>
    <w:p>
      <w:pPr>
        <w:numPr>
          <w:ilvl w:val="0"/>
          <w:numId w:val="1001"/>
        </w:numPr>
        <w:pStyle w:val="Compact"/>
      </w:pPr>
      <w:r>
        <w:rPr>
          <w:bCs/>
          <w:b/>
        </w:rPr>
        <w:t xml:space="preserve">Port Infrastructure Integration:</w:t>
      </w:r>
      <w:r>
        <w:t xml:space="preserve"> </w:t>
      </w:r>
      <w:r>
        <w:t xml:space="preserve">Working with port authorities on the engineering aspects of dockside infrastructure, including electrical systems for shore power, waste oil management facilities at piers (like those in the historic Ferry Building area), and ensuring compatibility between vessel requirements and terminal capabilities.</w:t>
      </w:r>
    </w:p>
    <w:p>
      <w:pPr>
        <w:numPr>
          <w:ilvl w:val="0"/>
          <w:numId w:val="1001"/>
        </w:numPr>
        <w:pStyle w:val="Compact"/>
      </w:pPr>
      <w:r>
        <w:rPr>
          <w:bCs/>
          <w:b/>
        </w:rPr>
        <w:t xml:space="preserve">Safety &amp; Risk Management:</w:t>
      </w:r>
      <w:r>
        <w:t xml:space="preserve"> </w:t>
      </w:r>
      <w:r>
        <w:t xml:space="preserve">Implementing robust safety protocols for vessels operating in the narrow, busy channels of San Francisco Bay, considering seismic risks inherent to the region's geology. This includes emergency response planning for engine room incidents or environmental spills specific to urban waterways.</w:t>
      </w:r>
    </w:p>
    <w:bookmarkEnd w:id="21"/>
    <w:bookmarkStart w:id="22" w:name="X710fb872395247f36b0f03813a8d4a7c4f0eb60"/>
    <w:p>
      <w:pPr>
        <w:pStyle w:val="Heading2"/>
      </w:pPr>
      <w:r>
        <w:t xml:space="preserve">Education, Certification &amp; Career Pathways in San Francisco</w:t>
      </w:r>
    </w:p>
    <w:p>
      <w:pPr>
        <w:pStyle w:val="FirstParagraph"/>
      </w:pPr>
      <w:r>
        <w:t xml:space="preserve">Becoming a qualified Marine Engineer operating within the United States San Francisco maritime sphere requires rigorous preparation. Aspiring professionals typically pursue a Bachelor of Science in Marine Engineering or Naval Architecture from accredited institutions like California Maritime Academy (Vallejo) or the University of Washington, with relevant internships often secured through local industry partners such as Crowley Maritime, Alaska Marine Highway System (operating in SF), or ferry operators. Crucially, U.S. Coast Guard licensing is mandatory; this involves passing exams on navigation, engineering principles (including propulsion and electrical systems), and safety regulations specific to U.S. waters and vessels operating within the Port of San Francisco's jurisdiction.</w:t>
      </w:r>
    </w:p>
    <w:p>
      <w:pPr>
        <w:pStyle w:val="BodyText"/>
      </w:pPr>
      <w:r>
        <w:t xml:space="preserve">The career trajectory often begins as a junior engineer or assistant engineer on vessels servicing the Bay Area, progressing to chief engineer roles managing larger fleets or complex port operations. Opportunities exist not only with commercial operators but also with federal (U.S. Navy, NOAA) and local agencies (Port of San Francisco's engineering division, SF Fire Department Marine Division). The unique demands of San Francisco foster specialized expertise in environmental compliance and urban waterway navigation that is highly valued across the U.S. maritime industry.</w:t>
      </w:r>
    </w:p>
    <w:bookmarkEnd w:id="22"/>
    <w:bookmarkStart w:id="23" w:name="X8a6a7b6db15d15326dfb2c276057a84d71e5775"/>
    <w:p>
      <w:pPr>
        <w:pStyle w:val="Heading2"/>
      </w:pPr>
      <w:r>
        <w:t xml:space="preserve">Challenges and Future Trajectory for Marine Engineers in United States San Francisco</w:t>
      </w:r>
    </w:p>
    <w:p>
      <w:pPr>
        <w:pStyle w:val="FirstParagraph"/>
      </w:pPr>
      <w:r>
        <w:t xml:space="preserve">Marine Engineers in this setting face distinct challenges. The push for decarbonization is accelerating rapidly, demanding continuous upskilling in emerging technologies like battery energy storage systems (BESS) for ferries and shore power integration at port terminals – initiatives actively pursued by the Port of San Francisco as part of its Climate Action Plan. Balancing the economic demands of a busy port with increasingly stringent environmental regulations requires innovative engineering solutions. Furthermore, the need to integrate advanced automation and digital monitoring systems (IoT sensors on engines, predictive maintenance software) is reshaping traditional roles, requiring Marine Engineers to be adept in data analytics alongside mechanical expertise.</w:t>
      </w:r>
    </w:p>
    <w:p>
      <w:pPr>
        <w:pStyle w:val="BodyText"/>
      </w:pPr>
      <w:r>
        <w:t xml:space="preserve">The future for the Marine Engineer in United States San Francisco is exceptionally promising. The city's commitment to becoming a zero-emission port by 2050 and its position as a leader in sustainable maritime innovation create robust demand. Companies like Stena Line, which operates vessels calling at SF, and local ferry systems are investing heavily in newbuilds requiring advanced engineering knowledge. Marine Engineers will be pivotal in pioneering the transition towards hydrogen fuel cells for ferries, optimizing energy use on cargo vessels through slow steaming and route planning adapted to Bay conditions, and developing resilient systems capable of withstanding the region's seismic activity while minimizing environmental impact.</w:t>
      </w:r>
    </w:p>
    <w:bookmarkEnd w:id="23"/>
    <w:bookmarkStart w:id="24" w:name="Xc42268632daf9a5a8d22a6c1a6e828bb2c795c4"/>
    <w:p>
      <w:pPr>
        <w:pStyle w:val="Heading2"/>
      </w:pPr>
      <w:r>
        <w:t xml:space="preserve">Conclusion: Indispensable Stewards of a Maritime City</w:t>
      </w:r>
    </w:p>
    <w:p>
      <w:pPr>
        <w:pStyle w:val="FirstParagraph"/>
      </w:pPr>
      <w:r>
        <w:t xml:space="preserve">This dissertation underscores that Marine Engineers are not merely technicians; they are indispensable stewards of the maritime operations that define San Francisco's connection to the Pacific and the wider United States. Their expertise in propulsion, environmental compliance, safety, and emerging sustainable technologies is fundamental to keeping San Francisco's vital port functional, safe for its residents and visitors, environmentally responsible under California law, and economically competitive within the national maritime network. As the United States navigates its maritime future with a heightened focus on sustainability and resilience – particularly in critical urban ports like San Francisco – the role of the Marine Engineer will continue to evolve but remain absolutely central to success. The expertise developed within this specific U.S. port context represents a vital contribution to both local prosperity and national maritime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United States San Francisco Context</dc:title>
  <dc:creator/>
  <dc:language>en</dc:language>
  <cp:keywords/>
  <dcterms:created xsi:type="dcterms:W3CDTF">2025-12-13T03:50:36Z</dcterms:created>
  <dcterms:modified xsi:type="dcterms:W3CDTF">2025-12-13T03:50:36Z</dcterms:modified>
</cp:coreProperties>
</file>

<file path=docProps/custom.xml><?xml version="1.0" encoding="utf-8"?>
<Properties xmlns="http://schemas.openxmlformats.org/officeDocument/2006/custom-properties" xmlns:vt="http://schemas.openxmlformats.org/officeDocument/2006/docPropsVTypes"/>
</file>