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Maritime</w:t>
      </w:r>
      <w:r>
        <w:t xml:space="preserve"> </w:t>
      </w:r>
      <w:r>
        <w:t xml:space="preserve">Development</w:t>
      </w:r>
    </w:p>
    <w:bookmarkStart w:id="26" w:name="X38ddeb3c049b5d9ae07c965aab4136d97eed63d"/>
    <w:p>
      <w:pPr>
        <w:pStyle w:val="Heading1"/>
      </w:pPr>
      <w:r>
        <w:t xml:space="preserve">Dissertation: Advancing Vietnam Ho Chi Minh City Through the Expertise of Marine Engineers</w:t>
      </w:r>
    </w:p>
    <w:bookmarkStart w:id="20" w:name="X1f3a08804f97dec7bf1a23510c85b6d423bd30f"/>
    <w:p>
      <w:pPr>
        <w:pStyle w:val="Heading2"/>
      </w:pPr>
      <w:r>
        <w:t xml:space="preserve">Introduction: Setting the Stage for Maritime Excellence in Vietnam Ho Chi Minh City</w:t>
      </w:r>
    </w:p>
    <w:p>
      <w:pPr>
        <w:pStyle w:val="FirstParagraph"/>
      </w:pPr>
      <w:r>
        <w:t xml:space="preserve">This Dissertation examines the indispensable role of the Marine Engineer within the rapidly evolving maritime sector of Vietnam, with a specific focus on Ho Chi Minh City (HCMC). As Vietnam's economic engine and primary gateway to global trade, Ho Chi Minh City is at the forefront of maritime infrastructure development. This research underscores how Marine Engineers are pivotal in ensuring the safety, efficiency, and sustainable growth of HCMC's port systems, shipbuilding industry, and coastal infrastructure. The strategic importance of integrating advanced marine engineering solutions within Vietnam Ho Chi Minh City cannot be overstated for national economic resilience and global competitiveness.</w:t>
      </w:r>
    </w:p>
    <w:bookmarkEnd w:id="20"/>
    <w:bookmarkStart w:id="21" w:name="Xf21ff4650869ff163fb82d6bdb14cb6ffe9b93a"/>
    <w:p>
      <w:pPr>
        <w:pStyle w:val="Heading2"/>
      </w:pPr>
      <w:r>
        <w:t xml:space="preserve">The Strategic Imperative: Why Marine Engineers Matter in Vietnam Ho Chi Minh City</w:t>
      </w:r>
    </w:p>
    <w:p>
      <w:pPr>
        <w:pStyle w:val="FirstParagraph"/>
      </w:pPr>
      <w:r>
        <w:t xml:space="preserve">Ho Chi Minh City, serving as the heart of Southern Vietnam's economy, relies heavily on its maritime connectivity. The Port of Saigon (Cát Lái and Phú Hữu terminals), handling over 13 million TEUs annually, is a critical node in global supply chains. This volume places immense pressure on marine infrastructure. A Marine Engineer in Vietnam Ho Chi Minh City is responsible for the design, maintenance, operation, and modernization of this complex ecosystem. They ensure vessel safety during navigation along the Saigon River and its tributaries, optimize port operations for cargo handling efficiency, and safeguard critical infrastructure against environmental challenges like sedimentation and rising sea levels – issues acutely relevant to Vietnam Ho Chi Minh City's delta geography.</w:t>
      </w:r>
    </w:p>
    <w:bookmarkEnd w:id="21"/>
    <w:bookmarkStart w:id="22" w:name="Xf1e014bc5a9d83b85a62696bc87f645c2b4d342"/>
    <w:p>
      <w:pPr>
        <w:pStyle w:val="Heading2"/>
      </w:pPr>
      <w:r>
        <w:t xml:space="preserve">Current Landscape: Marine Engineers Driving Innovation in Vietnam Ho Chi Minh City</w:t>
      </w:r>
    </w:p>
    <w:p>
      <w:pPr>
        <w:pStyle w:val="FirstParagraph"/>
      </w:pPr>
      <w:r>
        <w:t xml:space="preserve">The demand for qualified Marine Engineers in Vietnam Ho Chi Minh City is surging. This Dissertation identifies key areas where their expertise is actively shaping the city's maritime future:</w:t>
      </w:r>
    </w:p>
    <w:p>
      <w:pPr>
        <w:numPr>
          <w:ilvl w:val="0"/>
          <w:numId w:val="1001"/>
        </w:numPr>
        <w:pStyle w:val="Compact"/>
      </w:pPr>
      <w:r>
        <w:rPr>
          <w:bCs/>
          <w:b/>
        </w:rPr>
        <w:t xml:space="preserve">Port Infrastructure Modernization:</w:t>
      </w:r>
      <w:r>
        <w:t xml:space="preserve"> </w:t>
      </w:r>
      <w:r>
        <w:t xml:space="preserve">Marine Engineers are leading the upgrade of berths, cranes, and cargo handling systems at HCMC's major ports to accommodate larger vessels (Post-Panamax) and increase throughput capacity. Projects like the expansion of Saigon South Port exemplify this critical work.</w:t>
      </w:r>
    </w:p>
    <w:p>
      <w:pPr>
        <w:numPr>
          <w:ilvl w:val="0"/>
          <w:numId w:val="1001"/>
        </w:numPr>
        <w:pStyle w:val="Compact"/>
      </w:pPr>
      <w:r>
        <w:rPr>
          <w:bCs/>
          <w:b/>
        </w:rPr>
        <w:t xml:space="preserve">Sustainable Coastal Development:</w:t>
      </w:r>
      <w:r>
        <w:t xml:space="preserve"> </w:t>
      </w:r>
      <w:r>
        <w:t xml:space="preserve">With Vietnam Ho Chi Minh City facing significant coastal erosion and saltwater intrusion threats, Marine Engineers develop and implement coastal protection strategies, including innovative breakwaters and sustainable dredging practices that balance economic needs with environmental stewardship.</w:t>
      </w:r>
    </w:p>
    <w:p>
      <w:pPr>
        <w:numPr>
          <w:ilvl w:val="0"/>
          <w:numId w:val="1001"/>
        </w:numPr>
        <w:pStyle w:val="Compact"/>
      </w:pPr>
      <w:r>
        <w:rPr>
          <w:bCs/>
          <w:b/>
        </w:rPr>
        <w:t xml:space="preserve">Shipbuilding &amp; Repair Hub Growth:</w:t>
      </w:r>
      <w:r>
        <w:t xml:space="preserve"> </w:t>
      </w:r>
      <w:r>
        <w:t xml:space="preserve">HCMC's shipyards are increasingly focusing on specialized vessels for regional shipping lanes. Marine Engineers here design, oversee construction, and conduct repairs ensuring vessels meet international safety (IMO) standards while optimizing fuel efficiency – a key factor in Vietnam Ho Chi Minh City's competitiveness.</w:t>
      </w:r>
    </w:p>
    <w:p>
      <w:pPr>
        <w:numPr>
          <w:ilvl w:val="0"/>
          <w:numId w:val="1001"/>
        </w:numPr>
        <w:pStyle w:val="Compact"/>
      </w:pPr>
      <w:r>
        <w:rPr>
          <w:bCs/>
          <w:b/>
        </w:rPr>
        <w:t xml:space="preserve">Integrated Logistics Solutions:</w:t>
      </w:r>
      <w:r>
        <w:t xml:space="preserve"> </w:t>
      </w:r>
      <w:r>
        <w:t xml:space="preserve">Beyond ports, Marine Engineers optimize maritime logistics corridors connecting HCMC to major industrial zones (e.g., Bình Dương, Đồng Nai), ensuring seamless movement of goods critical to the city's manufacturing prowess.</w:t>
      </w:r>
    </w:p>
    <w:bookmarkEnd w:id="22"/>
    <w:bookmarkStart w:id="23" w:name="X0b28d3466d5f53ec8bb1742a063ef543ff33b8c"/>
    <w:p>
      <w:pPr>
        <w:pStyle w:val="Heading2"/>
      </w:pPr>
      <w:r>
        <w:t xml:space="preserve">Challenges Facing Marine Engineers in Vietnam Ho Chi Minh City</w:t>
      </w:r>
    </w:p>
    <w:p>
      <w:pPr>
        <w:pStyle w:val="FirstParagraph"/>
      </w:pPr>
      <w:r>
        <w:t xml:space="preserve">This Dissertation acknowledges significant hurdles. The rapid pace of development often strains local expertise. While Vietnamese universities (like the University of Technology and Education, Ho Chi Minh City) produce graduates, there's a persistent gap in specialized marine engineering talent compared to global standards. Furthermore, Vietnam Ho Chi Minh City contends with complex environmental factors: monsoon seasons disrupt operations, the Saigon River's shallow draft requires constant dredging managed by Marine Engineers, and climate change impacts necessitate adaptive engineering solutions. Securing adequate investment for cutting-edge technology and continuous professional development for Marine Engineers remains a key challenge requiring strategic national and municipal focus.</w:t>
      </w:r>
    </w:p>
    <w:bookmarkEnd w:id="23"/>
    <w:bookmarkStart w:id="24" w:name="X58236a9c28995be0ae1293e2c543d52e4d1442f"/>
    <w:p>
      <w:pPr>
        <w:pStyle w:val="Heading2"/>
      </w:pPr>
      <w:r>
        <w:t xml:space="preserve">Future Outlook: The Evolving Role of the Marine Engineer in Vietnam Ho Chi Minh City</w:t>
      </w:r>
    </w:p>
    <w:p>
      <w:pPr>
        <w:pStyle w:val="FirstParagraph"/>
      </w:pPr>
      <w:r>
        <w:t xml:space="preserve">The trajectory for the Marine Engineer in Vietnam Ho Chi Minh City is one of increasing complexity and opportunity. This Dissertation predicts growth areas driven by national strategy:</w:t>
      </w:r>
    </w:p>
    <w:p>
      <w:pPr>
        <w:numPr>
          <w:ilvl w:val="0"/>
          <w:numId w:val="1002"/>
        </w:numPr>
        <w:pStyle w:val="Compact"/>
      </w:pPr>
      <w:r>
        <w:rPr>
          <w:bCs/>
          <w:b/>
        </w:rPr>
        <w:t xml:space="preserve">Offshore Renewable Energy Support:</w:t>
      </w:r>
      <w:r>
        <w:t xml:space="preserve"> </w:t>
      </w:r>
      <w:r>
        <w:t xml:space="preserve">As Vietnam invests heavily in offshore wind farms near the southern coast, Marine Engineers will be crucial for designing installation vessels, port infrastructure for turbine logistics, and maintenance platforms – an emerging sector where Ho Chi Minh City is positioned as a key logistical hub.</w:t>
      </w:r>
    </w:p>
    <w:p>
      <w:pPr>
        <w:numPr>
          <w:ilvl w:val="0"/>
          <w:numId w:val="1002"/>
        </w:numPr>
        <w:pStyle w:val="Compact"/>
      </w:pPr>
      <w:r>
        <w:rPr>
          <w:bCs/>
          <w:b/>
        </w:rPr>
        <w:t xml:space="preserve">Digitalization &amp; Smart Ports:</w:t>
      </w:r>
      <w:r>
        <w:t xml:space="preserve"> </w:t>
      </w:r>
      <w:r>
        <w:t xml:space="preserve">Marine Engineers will spearhead the integration of IoT sensors, AI-driven predictive maintenance systems, and digital twin technology within HCMC's port operations, enhancing efficiency and safety – a core component of Vietnam's national "Digital Transformation" agenda.</w:t>
      </w:r>
    </w:p>
    <w:p>
      <w:pPr>
        <w:numPr>
          <w:ilvl w:val="0"/>
          <w:numId w:val="1002"/>
        </w:numPr>
        <w:pStyle w:val="Compact"/>
      </w:pPr>
      <w:r>
        <w:rPr>
          <w:bCs/>
          <w:b/>
        </w:rPr>
        <w:t xml:space="preserve">Sustainability Imperatives:</w:t>
      </w:r>
      <w:r>
        <w:t xml:space="preserve"> </w:t>
      </w:r>
      <w:r>
        <w:t xml:space="preserve">Future Marine Engineers in Vietnam Ho Chi Minh City will be at the forefront of implementing green shipping solutions: LNG bunkering infrastructure, shore power systems for berthed vessels, and strategies to minimize port-related emissions – aligning with international climate commitments.</w:t>
      </w:r>
    </w:p>
    <w:bookmarkEnd w:id="24"/>
    <w:bookmarkStart w:id="25" w:name="Xcdc36abd60e6549e196cb8e6335729f555b899b"/>
    <w:p>
      <w:pPr>
        <w:pStyle w:val="Heading2"/>
      </w:pPr>
      <w:r>
        <w:t xml:space="preserve">Conclusion: A Dissertation Call to Action for Vietnam Ho Chi Minh City</w:t>
      </w:r>
    </w:p>
    <w:p>
      <w:pPr>
        <w:pStyle w:val="FirstParagraph"/>
      </w:pPr>
      <w:r>
        <w:t xml:space="preserve">This Dissertation unequivocally demonstrates that the Marine Engineer is not merely a technical role but a strategic asset for Vietnam Ho Chi Minh City's continued economic ascent. Their expertise directly underpins the city's ability to handle growing trade volumes, build resilient infrastructure against environmental pressures, and adapt to emerging global maritime trends. To secure HCMC's position as Southeast Asia’s premier maritime hub, significant investment in education pathways for Marine Engineers within Vietnamese institutions is paramount. Strengthening international collaboration for knowledge transfer and ensuring competitive professional development opportunities are essential steps. The future of Vietnam Ho Chi Minh City's prosperity hinges on empowering its Marine Engineers with the skills, technology, and resources to navigate the complex currents of the 21st-century maritime industry. This Dissertation serves as a critical foundation for policymakers, educational institutions, and industry leaders in Ho Chi Minh City to prioritize this vital profession.</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Vietnam Ho Chi Minh City's Maritime Development</dc:title>
  <dc:creator/>
  <dc:language>en</dc:language>
  <cp:keywords/>
  <dcterms:created xsi:type="dcterms:W3CDTF">2026-07-23T08:09:11Z</dcterms:created>
  <dcterms:modified xsi:type="dcterms:W3CDTF">2026-07-23T08:09:11Z</dcterms:modified>
</cp:coreProperties>
</file>

<file path=docProps/custom.xml><?xml version="1.0" encoding="utf-8"?>
<Properties xmlns="http://schemas.openxmlformats.org/officeDocument/2006/custom-properties" xmlns:vt="http://schemas.openxmlformats.org/officeDocument/2006/docPropsVTypes"/>
</file>